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A4B" w:rsidRPr="00620B70" w:rsidRDefault="00EA0A4B" w:rsidP="00EA0A4B">
      <w:pPr>
        <w:widowControl/>
        <w:jc w:val="center"/>
        <w:rPr>
          <w:rFonts w:cs="宋体"/>
          <w:color w:val="5F5F5F"/>
          <w:kern w:val="0"/>
          <w:sz w:val="24"/>
          <w:szCs w:val="24"/>
        </w:rPr>
      </w:pPr>
      <w:r w:rsidRPr="00620B70">
        <w:rPr>
          <w:rFonts w:ascii="微软雅黑" w:eastAsia="微软雅黑" w:hAnsi="微软雅黑" w:cs="宋体" w:hint="eastAsia"/>
          <w:color w:val="5F5F5F"/>
          <w:kern w:val="0"/>
          <w:sz w:val="24"/>
          <w:szCs w:val="24"/>
        </w:rPr>
        <w:t>一个主论坛</w:t>
      </w:r>
      <w:r w:rsidRPr="00F70A22">
        <w:rPr>
          <w:rFonts w:ascii="微软雅黑" w:eastAsia="微软雅黑" w:hAnsi="微软雅黑" w:cs="宋体" w:hint="eastAsia"/>
          <w:b/>
          <w:bCs/>
          <w:i/>
          <w:iCs/>
          <w:color w:val="4D4D4D"/>
          <w:kern w:val="0"/>
          <w:sz w:val="24"/>
          <w:szCs w:val="24"/>
        </w:rPr>
        <w:t xml:space="preserve"> </w:t>
      </w:r>
      <w:r w:rsidRPr="00EA0A4B">
        <w:rPr>
          <w:rFonts w:ascii="微软雅黑" w:eastAsia="微软雅黑" w:hAnsi="微软雅黑" w:cs="宋体" w:hint="eastAsia"/>
          <w:b/>
          <w:bCs/>
          <w:i/>
          <w:iCs/>
          <w:color w:val="0080C0"/>
          <w:kern w:val="0"/>
          <w:sz w:val="24"/>
          <w:szCs w:val="24"/>
        </w:rPr>
        <w:t>七位大学教授</w:t>
      </w:r>
      <w:r w:rsidRPr="00EA0A4B">
        <w:rPr>
          <w:rFonts w:ascii="微软雅黑" w:eastAsia="微软雅黑" w:hAnsi="微软雅黑" w:cs="宋体" w:hint="eastAsia"/>
          <w:color w:val="0080C0"/>
          <w:kern w:val="0"/>
          <w:sz w:val="24"/>
          <w:szCs w:val="24"/>
        </w:rPr>
        <w:t xml:space="preserve">  </w:t>
      </w:r>
      <w:r w:rsidR="00834F55">
        <w:rPr>
          <w:rFonts w:ascii="微软雅黑" w:eastAsia="微软雅黑" w:hAnsi="微软雅黑" w:cs="宋体" w:hint="eastAsia"/>
          <w:color w:val="5F5F5F"/>
          <w:kern w:val="0"/>
          <w:sz w:val="24"/>
          <w:szCs w:val="24"/>
        </w:rPr>
        <w:t>作报告，五</w:t>
      </w:r>
      <w:r w:rsidRPr="00620B70">
        <w:rPr>
          <w:rFonts w:ascii="微软雅黑" w:eastAsia="微软雅黑" w:hAnsi="微软雅黑" w:cs="宋体" w:hint="eastAsia"/>
          <w:color w:val="5F5F5F"/>
          <w:kern w:val="0"/>
          <w:sz w:val="24"/>
          <w:szCs w:val="24"/>
        </w:rPr>
        <w:t>个分论坛</w:t>
      </w:r>
      <w:r w:rsidRPr="00620B70">
        <w:rPr>
          <w:rFonts w:ascii="微软雅黑" w:eastAsia="微软雅黑" w:hAnsi="微软雅黑" w:cs="宋体" w:hint="eastAsia"/>
          <w:b/>
          <w:bCs/>
          <w:i/>
          <w:iCs/>
          <w:color w:val="5F5F5F"/>
          <w:kern w:val="0"/>
          <w:sz w:val="24"/>
          <w:szCs w:val="24"/>
        </w:rPr>
        <w:t xml:space="preserve"> </w:t>
      </w:r>
      <w:r w:rsidR="00834F55">
        <w:rPr>
          <w:rFonts w:ascii="微软雅黑" w:eastAsia="微软雅黑" w:hAnsi="微软雅黑" w:cs="宋体" w:hint="eastAsia"/>
          <w:b/>
          <w:bCs/>
          <w:i/>
          <w:iCs/>
          <w:color w:val="0080C0"/>
          <w:kern w:val="0"/>
          <w:sz w:val="24"/>
          <w:szCs w:val="24"/>
        </w:rPr>
        <w:t>十七位</w:t>
      </w:r>
      <w:r w:rsidRPr="00EA0A4B">
        <w:rPr>
          <w:rFonts w:ascii="微软雅黑" w:eastAsia="微软雅黑" w:hAnsi="微软雅黑" w:cs="宋体" w:hint="eastAsia"/>
          <w:b/>
          <w:bCs/>
          <w:i/>
          <w:iCs/>
          <w:color w:val="0080C0"/>
          <w:kern w:val="0"/>
          <w:sz w:val="24"/>
          <w:szCs w:val="24"/>
        </w:rPr>
        <w:t>位企业精英</w:t>
      </w:r>
      <w:r w:rsidRPr="00EA0A4B">
        <w:rPr>
          <w:rFonts w:ascii="微软雅黑" w:eastAsia="微软雅黑" w:hAnsi="微软雅黑" w:cs="宋体" w:hint="eastAsia"/>
          <w:kern w:val="0"/>
          <w:sz w:val="24"/>
          <w:szCs w:val="24"/>
        </w:rPr>
        <w:t> </w:t>
      </w:r>
      <w:r w:rsidRPr="00620B70">
        <w:rPr>
          <w:rFonts w:ascii="微软雅黑" w:eastAsia="微软雅黑" w:hAnsi="微软雅黑" w:cs="宋体" w:hint="eastAsia"/>
          <w:color w:val="5F5F5F"/>
          <w:kern w:val="0"/>
          <w:sz w:val="24"/>
          <w:szCs w:val="24"/>
        </w:rPr>
        <w:t xml:space="preserve"> 作演讲，</w:t>
      </w:r>
    </w:p>
    <w:p w:rsidR="00EA0A4B" w:rsidRPr="00651C3D" w:rsidRDefault="000452FC" w:rsidP="00651C3D">
      <w:pPr>
        <w:widowControl/>
        <w:jc w:val="center"/>
        <w:rPr>
          <w:rFonts w:cs="宋体"/>
          <w:color w:val="5F5F5F"/>
          <w:kern w:val="0"/>
          <w:sz w:val="24"/>
          <w:szCs w:val="24"/>
        </w:rPr>
      </w:pPr>
      <w:r>
        <w:rPr>
          <w:rFonts w:ascii="微软雅黑" w:eastAsia="微软雅黑" w:hAnsi="微软雅黑" w:cs="宋体" w:hint="eastAsia"/>
          <w:color w:val="5F5F5F"/>
          <w:kern w:val="0"/>
          <w:sz w:val="24"/>
          <w:szCs w:val="24"/>
        </w:rPr>
        <w:t>十几</w:t>
      </w:r>
      <w:r w:rsidR="00EA0A4B" w:rsidRPr="00620B70">
        <w:rPr>
          <w:rFonts w:ascii="微软雅黑" w:eastAsia="微软雅黑" w:hAnsi="微软雅黑" w:cs="宋体" w:hint="eastAsia"/>
          <w:color w:val="5F5F5F"/>
          <w:kern w:val="0"/>
          <w:sz w:val="24"/>
          <w:szCs w:val="24"/>
        </w:rPr>
        <w:t>家工程媒体强势推广，</w:t>
      </w:r>
      <w:r w:rsidR="00D03E55" w:rsidRPr="00D03E55">
        <w:rPr>
          <w:noProof/>
        </w:rPr>
        <w:pict>
          <v:shapetype id="_x0000_t202" coordsize="21600,21600" o:spt="202" path="m,l,21600r21600,l21600,xe">
            <v:stroke joinstyle="miter"/>
            <v:path gradientshapeok="t" o:connecttype="rect"/>
          </v:shapetype>
          <v:shape id="_x0000_s1026" type="#_x0000_t202" style="position:absolute;left:0;text-align:left;margin-left:-41.65pt;margin-top:22.75pt;width:586.45pt;height:134.25pt;z-index:251657216;mso-position-horizontal-relative:text;mso-position-vertical-relative:text;mso-width-relative:margin;mso-height-relative:margin" strokecolor="white">
            <v:textbox style="mso-next-textbox:#_x0000_s1026">
              <w:txbxContent>
                <w:p w:rsidR="00563DA2" w:rsidRDefault="00563DA2">
                  <w:r>
                    <w:rPr>
                      <w:rFonts w:hint="eastAsia"/>
                    </w:rPr>
                    <w:t xml:space="preserve">     </w:t>
                  </w:r>
                  <w:r w:rsidR="00477255">
                    <w:rPr>
                      <w:noProof/>
                    </w:rPr>
                    <w:drawing>
                      <wp:inline distT="0" distB="0" distL="0" distR="0">
                        <wp:extent cx="7410450" cy="1352550"/>
                        <wp:effectExtent l="19050" t="0" r="0" b="0"/>
                        <wp:docPr id="29" name="图片 29" descr="EP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PMC"/>
                                <pic:cNvPicPr>
                                  <a:picLocks noChangeAspect="1" noChangeArrowheads="1"/>
                                </pic:cNvPicPr>
                              </pic:nvPicPr>
                              <pic:blipFill>
                                <a:blip r:embed="rId6"/>
                                <a:srcRect/>
                                <a:stretch>
                                  <a:fillRect/>
                                </a:stretch>
                              </pic:blipFill>
                              <pic:spPr bwMode="auto">
                                <a:xfrm>
                                  <a:off x="0" y="0"/>
                                  <a:ext cx="7410450" cy="1352550"/>
                                </a:xfrm>
                                <a:prstGeom prst="rect">
                                  <a:avLst/>
                                </a:prstGeom>
                                <a:noFill/>
                                <a:ln w="9525">
                                  <a:noFill/>
                                  <a:miter lim="800000"/>
                                  <a:headEnd/>
                                  <a:tailEnd/>
                                </a:ln>
                              </pic:spPr>
                            </pic:pic>
                          </a:graphicData>
                        </a:graphic>
                      </wp:inline>
                    </w:drawing>
                  </w:r>
                </w:p>
              </w:txbxContent>
            </v:textbox>
          </v:shape>
        </w:pict>
      </w:r>
      <w:r w:rsidR="00EA0A4B" w:rsidRPr="00620B70">
        <w:rPr>
          <w:rFonts w:ascii="微软雅黑" w:eastAsia="微软雅黑" w:hAnsi="微软雅黑" w:cs="宋体" w:hint="eastAsia"/>
          <w:color w:val="5F5F5F"/>
          <w:kern w:val="0"/>
          <w:sz w:val="24"/>
          <w:szCs w:val="24"/>
        </w:rPr>
        <w:t>六百人的行业盛会</w:t>
      </w:r>
      <w:r w:rsidR="00EA0A4B" w:rsidRPr="00F70A22">
        <w:rPr>
          <w:rFonts w:ascii="微软雅黑" w:eastAsia="微软雅黑" w:hAnsi="微软雅黑" w:cs="宋体" w:hint="eastAsia"/>
          <w:b/>
          <w:bCs/>
          <w:i/>
          <w:iCs/>
          <w:color w:val="333333"/>
          <w:kern w:val="0"/>
          <w:sz w:val="24"/>
          <w:szCs w:val="24"/>
        </w:rPr>
        <w:t> </w:t>
      </w:r>
      <w:r w:rsidR="00EA0A4B" w:rsidRPr="00EA0A4B">
        <w:rPr>
          <w:rFonts w:ascii="微软雅黑" w:eastAsia="微软雅黑" w:hAnsi="微软雅黑" w:cs="宋体" w:hint="eastAsia"/>
          <w:b/>
          <w:bCs/>
          <w:i/>
          <w:iCs/>
          <w:color w:val="666666"/>
          <w:kern w:val="0"/>
          <w:sz w:val="24"/>
          <w:szCs w:val="24"/>
        </w:rPr>
        <w:t xml:space="preserve"> </w:t>
      </w:r>
      <w:r w:rsidR="00EA0A4B" w:rsidRPr="00EA0A4B">
        <w:rPr>
          <w:rFonts w:ascii="微软雅黑" w:eastAsia="微软雅黑" w:hAnsi="微软雅黑" w:cs="宋体" w:hint="eastAsia"/>
          <w:b/>
          <w:bCs/>
          <w:i/>
          <w:iCs/>
          <w:color w:val="0080C0"/>
          <w:kern w:val="0"/>
          <w:sz w:val="24"/>
          <w:szCs w:val="24"/>
        </w:rPr>
        <w:t>与您共襄盛举！</w:t>
      </w:r>
    </w:p>
    <w:p w:rsidR="00EA0A4B" w:rsidRDefault="00EA0A4B"/>
    <w:p w:rsidR="00F70A22" w:rsidRDefault="00F70A22"/>
    <w:p w:rsidR="00F70A22" w:rsidRDefault="00F70A22"/>
    <w:p w:rsidR="00F70A22" w:rsidRDefault="00F70A22"/>
    <w:p w:rsidR="00F70A22" w:rsidRDefault="00F70A22"/>
    <w:p w:rsidR="00F70A22" w:rsidRDefault="00F70A22"/>
    <w:p w:rsidR="00F70A22" w:rsidRDefault="00F70A22"/>
    <w:p w:rsidR="003F281C" w:rsidRDefault="003F281C" w:rsidP="003F281C">
      <w:pPr>
        <w:spacing w:line="360" w:lineRule="auto"/>
        <w:rPr>
          <w:rFonts w:ascii="微软雅黑" w:eastAsia="微软雅黑" w:hAnsi="微软雅黑"/>
          <w:color w:val="00B050"/>
          <w:sz w:val="30"/>
          <w:szCs w:val="30"/>
        </w:rPr>
      </w:pPr>
    </w:p>
    <w:p w:rsidR="00620B70" w:rsidRPr="00E009EE" w:rsidRDefault="00620B70" w:rsidP="003F281C">
      <w:pPr>
        <w:spacing w:line="360" w:lineRule="auto"/>
        <w:jc w:val="center"/>
        <w:rPr>
          <w:rFonts w:ascii="微软雅黑" w:eastAsia="微软雅黑" w:hAnsi="微软雅黑"/>
          <w:color w:val="00B050"/>
          <w:sz w:val="30"/>
          <w:szCs w:val="30"/>
        </w:rPr>
      </w:pPr>
      <w:r w:rsidRPr="00E009EE">
        <w:rPr>
          <w:rFonts w:ascii="微软雅黑" w:eastAsia="微软雅黑" w:hAnsi="微软雅黑" w:hint="eastAsia"/>
          <w:color w:val="00B050"/>
          <w:sz w:val="30"/>
          <w:szCs w:val="30"/>
        </w:rPr>
        <w:t>【</w:t>
      </w:r>
      <w:r w:rsidRPr="00E009EE">
        <w:rPr>
          <w:rFonts w:ascii="微软雅黑" w:eastAsia="微软雅黑" w:hAnsi="微软雅黑" w:hint="eastAsia"/>
          <w:b/>
          <w:color w:val="00B050"/>
          <w:sz w:val="30"/>
          <w:szCs w:val="30"/>
        </w:rPr>
        <w:t>邀请函</w:t>
      </w:r>
      <w:r w:rsidRPr="00E009EE">
        <w:rPr>
          <w:rFonts w:ascii="微软雅黑" w:eastAsia="微软雅黑" w:hAnsi="微软雅黑" w:hint="eastAsia"/>
          <w:color w:val="00B050"/>
          <w:sz w:val="30"/>
          <w:szCs w:val="30"/>
        </w:rPr>
        <w:t>】</w:t>
      </w:r>
    </w:p>
    <w:p w:rsidR="00F70A22" w:rsidRDefault="00F70A22"/>
    <w:p w:rsidR="00620B70" w:rsidRPr="00620B70" w:rsidRDefault="00620B70" w:rsidP="00620B70">
      <w:pPr>
        <w:spacing w:line="360" w:lineRule="auto"/>
        <w:ind w:firstLineChars="200" w:firstLine="480"/>
        <w:rPr>
          <w:rFonts w:ascii="幼圆" w:eastAsia="幼圆" w:hAnsi="微软雅黑"/>
          <w:color w:val="365F91" w:themeColor="accent1" w:themeShade="BF"/>
          <w:sz w:val="24"/>
          <w:szCs w:val="24"/>
        </w:rPr>
      </w:pPr>
      <w:r w:rsidRPr="00620B70">
        <w:rPr>
          <w:rFonts w:ascii="幼圆" w:eastAsia="幼圆" w:hAnsi="微软雅黑" w:hint="eastAsia"/>
          <w:color w:val="365F91" w:themeColor="accent1" w:themeShade="BF"/>
          <w:sz w:val="24"/>
          <w:szCs w:val="24"/>
        </w:rPr>
        <w:t>建设工程是项目管理应用最广泛、最成熟的领域之一，现代项目管理理念和方法的普及应用大大地改善提高了工程项目的工作效率、效益及成功率。项目管理水平已成为工程企业核心竞争力中一项重要指标。随着计算机技术的发展，项目管理软件的出现，以及互联网、大数据的应用，项目管理在工程领域得到更加飞速发展，作用和价值不断</w:t>
      </w:r>
      <w:r w:rsidR="001A5F1F" w:rsidRPr="001A5F1F">
        <w:rPr>
          <w:rFonts w:ascii="幼圆" w:eastAsia="幼圆" w:hAnsi="微软雅黑" w:hint="eastAsia"/>
          <w:color w:val="365F91" w:themeColor="accent1" w:themeShade="BF"/>
          <w:sz w:val="24"/>
          <w:szCs w:val="24"/>
        </w:rPr>
        <w:t>凸显</w:t>
      </w:r>
      <w:r w:rsidRPr="00620B70">
        <w:rPr>
          <w:rFonts w:ascii="幼圆" w:eastAsia="幼圆" w:hAnsi="微软雅黑" w:hint="eastAsia"/>
          <w:color w:val="365F91" w:themeColor="accent1" w:themeShade="BF"/>
          <w:sz w:val="24"/>
          <w:szCs w:val="24"/>
        </w:rPr>
        <w:t>。</w:t>
      </w:r>
    </w:p>
    <w:p w:rsidR="00620B70" w:rsidRPr="00620B70" w:rsidRDefault="00620B70" w:rsidP="00620B70">
      <w:pPr>
        <w:spacing w:line="360" w:lineRule="auto"/>
        <w:ind w:firstLineChars="200" w:firstLine="480"/>
        <w:rPr>
          <w:rFonts w:ascii="幼圆" w:eastAsia="幼圆" w:hAnsi="微软雅黑"/>
          <w:color w:val="365F91" w:themeColor="accent1" w:themeShade="BF"/>
          <w:sz w:val="24"/>
          <w:szCs w:val="24"/>
        </w:rPr>
      </w:pPr>
      <w:r w:rsidRPr="00620B70">
        <w:rPr>
          <w:rFonts w:ascii="幼圆" w:eastAsia="幼圆" w:hAnsi="微软雅黑" w:hint="eastAsia"/>
          <w:color w:val="365F91" w:themeColor="accent1" w:themeShade="BF"/>
          <w:sz w:val="24"/>
          <w:szCs w:val="24"/>
        </w:rPr>
        <w:t>我国对工程项目管理一直比较重视，尤其改革开放后我国进入大发展、大建设时期，一大批工程企业成长壮大起来，在大量实施的建设工程项目中积累了丰富的实践经验，并积极参与国际工程市场，在国际工程市场上也表现出较强的竞争优势。理论研究和人才培养方面，我国高校普遍都设立了相关的学科专业，培养了企业亟需的大量工程项目管理专门人才，工程项目管理研究也取得丰硕成果。随着“一带一路”战略的实施，参与国际工程市场的机会会越来越多，大型、复杂、国际化的项目对工程企业带来发展机遇的同时也带来新课题、新挑战。</w:t>
      </w:r>
    </w:p>
    <w:p w:rsidR="00620B70" w:rsidRPr="00620B70" w:rsidRDefault="00620B70" w:rsidP="00620B70">
      <w:pPr>
        <w:spacing w:line="360" w:lineRule="auto"/>
        <w:ind w:firstLineChars="200" w:firstLine="480"/>
        <w:rPr>
          <w:rFonts w:ascii="幼圆" w:eastAsia="幼圆" w:hAnsi="微软雅黑"/>
          <w:color w:val="365F91" w:themeColor="accent1" w:themeShade="BF"/>
          <w:sz w:val="24"/>
          <w:szCs w:val="24"/>
        </w:rPr>
      </w:pPr>
      <w:r w:rsidRPr="00620B70">
        <w:rPr>
          <w:rFonts w:ascii="幼圆" w:eastAsia="幼圆" w:hAnsi="微软雅黑" w:hint="eastAsia"/>
          <w:color w:val="365F91" w:themeColor="accent1" w:themeShade="BF"/>
          <w:sz w:val="24"/>
          <w:szCs w:val="24"/>
        </w:rPr>
        <w:t>为发掘、交流、推广优秀的工程项目管理实践和研究成果，更好地应对新形势、新问题、新挑战</w:t>
      </w:r>
      <w:r w:rsidR="00F51602">
        <w:rPr>
          <w:rFonts w:ascii="幼圆" w:eastAsia="幼圆" w:hAnsi="微软雅黑" w:hint="eastAsia"/>
          <w:color w:val="365F91" w:themeColor="accent1" w:themeShade="BF"/>
          <w:sz w:val="24"/>
          <w:szCs w:val="24"/>
        </w:rPr>
        <w:t>，推动我国工程项目管理事业的发展及工程企业的进一步做大做强，</w:t>
      </w:r>
      <w:r w:rsidR="0005657A" w:rsidRPr="0005657A">
        <w:rPr>
          <w:rFonts w:ascii="幼圆" w:eastAsia="幼圆" w:hAnsi="微软雅黑" w:hint="eastAsia"/>
          <w:b/>
          <w:color w:val="365F91" w:themeColor="accent1" w:themeShade="BF"/>
          <w:sz w:val="24"/>
          <w:szCs w:val="24"/>
        </w:rPr>
        <w:t>由北方工业大学和项目管理培训师大联盟网联合主办</w:t>
      </w:r>
      <w:r w:rsidR="009013D8">
        <w:rPr>
          <w:rFonts w:ascii="幼圆" w:eastAsia="幼圆" w:hAnsi="微软雅黑" w:hint="eastAsia"/>
          <w:color w:val="365F91" w:themeColor="accent1" w:themeShade="BF"/>
          <w:sz w:val="24"/>
          <w:szCs w:val="24"/>
        </w:rPr>
        <w:t>2015</w:t>
      </w:r>
      <w:r w:rsidRPr="00620B70">
        <w:rPr>
          <w:rFonts w:ascii="幼圆" w:eastAsia="幼圆" w:hAnsi="微软雅黑" w:hint="eastAsia"/>
          <w:color w:val="365F91" w:themeColor="accent1" w:themeShade="BF"/>
          <w:sz w:val="24"/>
          <w:szCs w:val="24"/>
        </w:rPr>
        <w:t>中国工程建设项目管理发展大会拟定于2015年11月14-15日在北京召开，大会主题：“中国工程项目管理研究热点与实践创新”，特邀国内工程项目管理顶尖专家、学者和工程一线的实践精英齐聚一堂，交流经验，分享智慧，共商工程项目管理发展大计！</w:t>
      </w:r>
    </w:p>
    <w:p w:rsidR="00620B70" w:rsidRDefault="00620B70" w:rsidP="00B02102">
      <w:pPr>
        <w:spacing w:line="360" w:lineRule="auto"/>
        <w:ind w:firstLineChars="200" w:firstLine="480"/>
        <w:rPr>
          <w:rFonts w:ascii="幼圆" w:eastAsia="幼圆" w:hAnsi="微软雅黑"/>
          <w:color w:val="365F91" w:themeColor="accent1" w:themeShade="BF"/>
          <w:sz w:val="24"/>
          <w:szCs w:val="24"/>
        </w:rPr>
      </w:pPr>
      <w:r w:rsidRPr="00620B70">
        <w:rPr>
          <w:rFonts w:ascii="幼圆" w:eastAsia="幼圆" w:hAnsi="微软雅黑" w:hint="eastAsia"/>
          <w:color w:val="365F91" w:themeColor="accent1" w:themeShade="BF"/>
          <w:sz w:val="24"/>
          <w:szCs w:val="24"/>
        </w:rPr>
        <w:t>届时，欢迎您拨冗出席！</w:t>
      </w:r>
    </w:p>
    <w:p w:rsidR="00651C3D" w:rsidRPr="00620B70" w:rsidRDefault="00651C3D" w:rsidP="00B02102">
      <w:pPr>
        <w:spacing w:line="360" w:lineRule="auto"/>
        <w:ind w:firstLineChars="200" w:firstLine="480"/>
        <w:rPr>
          <w:rFonts w:ascii="幼圆" w:eastAsia="幼圆" w:hAnsi="微软雅黑"/>
          <w:color w:val="365F91" w:themeColor="accent1" w:themeShade="BF"/>
          <w:sz w:val="24"/>
          <w:szCs w:val="24"/>
        </w:rPr>
      </w:pPr>
    </w:p>
    <w:p w:rsidR="00620B70" w:rsidRPr="00B02102" w:rsidRDefault="00620B70" w:rsidP="00B02102">
      <w:pPr>
        <w:spacing w:line="360" w:lineRule="auto"/>
        <w:jc w:val="right"/>
        <w:rPr>
          <w:rFonts w:ascii="幼圆" w:eastAsia="幼圆" w:hAnsi="微软雅黑"/>
          <w:b/>
          <w:color w:val="365F91" w:themeColor="accent1" w:themeShade="BF"/>
          <w:sz w:val="24"/>
          <w:szCs w:val="24"/>
        </w:rPr>
      </w:pPr>
      <w:r w:rsidRPr="00B02102">
        <w:rPr>
          <w:rFonts w:ascii="幼圆" w:eastAsia="幼圆" w:hAnsi="微软雅黑" w:hint="eastAsia"/>
          <w:b/>
          <w:color w:val="365F91" w:themeColor="accent1" w:themeShade="BF"/>
          <w:sz w:val="24"/>
          <w:szCs w:val="24"/>
        </w:rPr>
        <w:t>中国工程建设项目管理发展大会组委会</w:t>
      </w:r>
    </w:p>
    <w:p w:rsidR="00E009EE" w:rsidRPr="003F281C" w:rsidRDefault="00620B70" w:rsidP="003F281C">
      <w:pPr>
        <w:spacing w:line="360" w:lineRule="auto"/>
        <w:jc w:val="right"/>
        <w:rPr>
          <w:rFonts w:ascii="幼圆" w:eastAsia="幼圆" w:hAnsi="微软雅黑"/>
          <w:b/>
          <w:color w:val="365F91" w:themeColor="accent1" w:themeShade="BF"/>
          <w:sz w:val="24"/>
          <w:szCs w:val="24"/>
        </w:rPr>
      </w:pPr>
      <w:r w:rsidRPr="00B02102">
        <w:rPr>
          <w:rFonts w:ascii="幼圆" w:eastAsia="幼圆" w:hAnsi="微软雅黑" w:hint="eastAsia"/>
          <w:b/>
          <w:color w:val="365F91" w:themeColor="accent1" w:themeShade="BF"/>
          <w:sz w:val="24"/>
          <w:szCs w:val="24"/>
        </w:rPr>
        <w:t>2015年</w:t>
      </w:r>
      <w:r w:rsidR="0069744E">
        <w:rPr>
          <w:rFonts w:ascii="幼圆" w:eastAsia="幼圆" w:hAnsi="微软雅黑" w:hint="eastAsia"/>
          <w:b/>
          <w:color w:val="365F91" w:themeColor="accent1" w:themeShade="BF"/>
          <w:sz w:val="24"/>
          <w:szCs w:val="24"/>
        </w:rPr>
        <w:t>9</w:t>
      </w:r>
      <w:r w:rsidRPr="00B02102">
        <w:rPr>
          <w:rFonts w:ascii="幼圆" w:eastAsia="幼圆" w:hAnsi="微软雅黑" w:hint="eastAsia"/>
          <w:b/>
          <w:color w:val="365F91" w:themeColor="accent1" w:themeShade="BF"/>
          <w:sz w:val="24"/>
          <w:szCs w:val="24"/>
        </w:rPr>
        <w:t>月</w:t>
      </w:r>
      <w:r w:rsidR="0069744E">
        <w:rPr>
          <w:rFonts w:ascii="幼圆" w:eastAsia="幼圆" w:hAnsi="微软雅黑" w:hint="eastAsia"/>
          <w:b/>
          <w:color w:val="365F91" w:themeColor="accent1" w:themeShade="BF"/>
          <w:sz w:val="24"/>
          <w:szCs w:val="24"/>
        </w:rPr>
        <w:t>25</w:t>
      </w:r>
      <w:r w:rsidRPr="00B02102">
        <w:rPr>
          <w:rFonts w:ascii="幼圆" w:eastAsia="幼圆" w:hAnsi="微软雅黑" w:hint="eastAsia"/>
          <w:b/>
          <w:color w:val="365F91" w:themeColor="accent1" w:themeShade="BF"/>
          <w:sz w:val="24"/>
          <w:szCs w:val="24"/>
        </w:rPr>
        <w:t>日</w:t>
      </w:r>
    </w:p>
    <w:p w:rsidR="00B02102" w:rsidRPr="00F47B7E" w:rsidRDefault="00F47B7E" w:rsidP="00F47B7E">
      <w:pPr>
        <w:jc w:val="center"/>
        <w:rPr>
          <w:rFonts w:ascii="微软雅黑" w:eastAsia="微软雅黑" w:hAnsi="微软雅黑"/>
          <w:b/>
          <w:color w:val="00B050"/>
          <w:sz w:val="18"/>
          <w:szCs w:val="18"/>
        </w:rPr>
      </w:pPr>
      <w:r w:rsidRPr="00E009EE">
        <w:rPr>
          <w:rFonts w:ascii="微软雅黑" w:eastAsia="微软雅黑" w:hAnsi="微软雅黑" w:hint="eastAsia"/>
          <w:b/>
          <w:color w:val="00B050"/>
          <w:sz w:val="30"/>
          <w:szCs w:val="30"/>
        </w:rPr>
        <w:lastRenderedPageBreak/>
        <w:t>【大会日程-拟邀请以下演讲嘉宾】</w:t>
      </w:r>
    </w:p>
    <w:tbl>
      <w:tblPr>
        <w:tblW w:w="10132"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8323"/>
      </w:tblGrid>
      <w:tr w:rsidR="00B02102" w:rsidRPr="00E009EE" w:rsidTr="00E009EE">
        <w:tc>
          <w:tcPr>
            <w:tcW w:w="10132" w:type="dxa"/>
            <w:gridSpan w:val="2"/>
            <w:shd w:val="clear" w:color="auto" w:fill="00B0F0"/>
          </w:tcPr>
          <w:p w:rsidR="00B02102" w:rsidRPr="00E009EE" w:rsidRDefault="00B02102" w:rsidP="00B02102">
            <w:pPr>
              <w:jc w:val="center"/>
              <w:rPr>
                <w:rFonts w:ascii="微软雅黑" w:eastAsia="微软雅黑" w:hAnsi="微软雅黑"/>
                <w:b/>
                <w:color w:val="FFFFFF" w:themeColor="background1"/>
                <w:sz w:val="24"/>
                <w:szCs w:val="24"/>
              </w:rPr>
            </w:pPr>
            <w:r w:rsidRPr="00E009EE">
              <w:rPr>
                <w:rFonts w:ascii="微软雅黑" w:eastAsia="微软雅黑" w:hAnsi="微软雅黑" w:hint="eastAsia"/>
                <w:b/>
                <w:color w:val="FFFFFF" w:themeColor="background1"/>
                <w:sz w:val="24"/>
                <w:szCs w:val="24"/>
              </w:rPr>
              <w:t>11月14日 第一天上午  全体会议  主论坛：工程项目管理研究热点与发展趋势</w:t>
            </w:r>
          </w:p>
        </w:tc>
      </w:tr>
      <w:tr w:rsidR="00B02102" w:rsidTr="00E009EE">
        <w:tc>
          <w:tcPr>
            <w:tcW w:w="1809" w:type="dxa"/>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9:00-9:30</w:t>
            </w:r>
          </w:p>
        </w:tc>
        <w:tc>
          <w:tcPr>
            <w:tcW w:w="8323" w:type="dxa"/>
            <w:tcBorders>
              <w:bottom w:val="single" w:sz="4" w:space="0" w:color="000000"/>
            </w:tcBorders>
          </w:tcPr>
          <w:p w:rsidR="004B7E8E" w:rsidRPr="003D3AEC" w:rsidRDefault="00B02102" w:rsidP="0069744E">
            <w:pPr>
              <w:rPr>
                <w:rFonts w:ascii="幼圆" w:eastAsia="幼圆"/>
                <w:color w:val="FF0000"/>
                <w:sz w:val="24"/>
                <w:szCs w:val="24"/>
              </w:rPr>
            </w:pPr>
            <w:r w:rsidRPr="003D3AEC">
              <w:rPr>
                <w:rFonts w:ascii="幼圆" w:eastAsia="幼圆" w:hint="eastAsia"/>
                <w:color w:val="FF0000"/>
                <w:sz w:val="24"/>
                <w:szCs w:val="24"/>
              </w:rPr>
              <w:t>开幕式</w:t>
            </w:r>
            <w:r w:rsidR="004B7E8E" w:rsidRPr="003D3AEC">
              <w:rPr>
                <w:rFonts w:ascii="幼圆" w:eastAsia="幼圆" w:hint="eastAsia"/>
                <w:color w:val="FF0000"/>
                <w:sz w:val="24"/>
                <w:szCs w:val="24"/>
              </w:rPr>
              <w:t>致词：1、北方工业大学校领导；</w:t>
            </w:r>
          </w:p>
          <w:p w:rsidR="004B7E8E" w:rsidRDefault="004B7E8E" w:rsidP="004B7E8E">
            <w:pPr>
              <w:ind w:firstLineChars="600" w:firstLine="1440"/>
              <w:rPr>
                <w:rFonts w:ascii="幼圆" w:eastAsia="幼圆"/>
                <w:color w:val="FF0000"/>
                <w:sz w:val="24"/>
                <w:szCs w:val="24"/>
              </w:rPr>
            </w:pPr>
            <w:r w:rsidRPr="003D3AEC">
              <w:rPr>
                <w:rFonts w:ascii="幼圆" w:eastAsia="幼圆" w:hint="eastAsia"/>
                <w:color w:val="FF0000"/>
                <w:sz w:val="24"/>
                <w:szCs w:val="24"/>
              </w:rPr>
              <w:t>2、</w:t>
            </w:r>
            <w:r w:rsidR="00F13D6D">
              <w:rPr>
                <w:rFonts w:ascii="幼圆" w:eastAsia="幼圆" w:hint="eastAsia"/>
                <w:color w:val="FF0000"/>
                <w:sz w:val="24"/>
                <w:szCs w:val="24"/>
              </w:rPr>
              <w:t>国家发展和改革委员会投资研究所投资体制与政策研究室</w:t>
            </w:r>
          </w:p>
          <w:p w:rsidR="00F13D6D" w:rsidRPr="003D3AEC" w:rsidRDefault="00F13D6D" w:rsidP="00F13D6D">
            <w:pPr>
              <w:ind w:firstLineChars="750" w:firstLine="1800"/>
              <w:rPr>
                <w:rFonts w:ascii="幼圆" w:eastAsia="幼圆"/>
                <w:color w:val="FF0000"/>
                <w:sz w:val="24"/>
                <w:szCs w:val="24"/>
              </w:rPr>
            </w:pPr>
            <w:r>
              <w:rPr>
                <w:rFonts w:ascii="幼圆" w:eastAsia="幼圆" w:hint="eastAsia"/>
                <w:color w:val="FF0000"/>
                <w:sz w:val="24"/>
                <w:szCs w:val="24"/>
              </w:rPr>
              <w:t>主</w:t>
            </w:r>
            <w:r w:rsidRPr="00F13D6D">
              <w:rPr>
                <w:rFonts w:ascii="幼圆" w:eastAsia="幼圆" w:hint="eastAsia"/>
                <w:color w:val="FF0000"/>
                <w:sz w:val="24"/>
                <w:szCs w:val="24"/>
              </w:rPr>
              <w:t>任吴亚平</w:t>
            </w:r>
            <w:r w:rsidRPr="003D3AEC">
              <w:rPr>
                <w:rFonts w:ascii="幼圆" w:eastAsia="幼圆" w:hint="eastAsia"/>
                <w:color w:val="FF0000"/>
                <w:sz w:val="24"/>
                <w:szCs w:val="24"/>
              </w:rPr>
              <w:t>；</w:t>
            </w:r>
          </w:p>
          <w:p w:rsidR="00B02102" w:rsidRPr="00E009EE" w:rsidRDefault="004B7E8E" w:rsidP="004B7E8E">
            <w:pPr>
              <w:ind w:firstLineChars="600" w:firstLine="1440"/>
              <w:rPr>
                <w:rFonts w:ascii="幼圆" w:eastAsia="幼圆"/>
                <w:color w:val="365F91" w:themeColor="accent1" w:themeShade="BF"/>
                <w:sz w:val="24"/>
                <w:szCs w:val="24"/>
              </w:rPr>
            </w:pPr>
            <w:r w:rsidRPr="003D3AEC">
              <w:rPr>
                <w:rFonts w:ascii="幼圆" w:eastAsia="幼圆" w:hint="eastAsia"/>
                <w:color w:val="FF0000"/>
                <w:sz w:val="24"/>
                <w:szCs w:val="24"/>
              </w:rPr>
              <w:t>3、协会领导或杂志社主编（邀请中）</w:t>
            </w:r>
            <w:r w:rsidR="00CE1B6D" w:rsidRPr="003D3AEC">
              <w:rPr>
                <w:rFonts w:ascii="幼圆" w:eastAsia="幼圆" w:hint="eastAsia"/>
                <w:color w:val="FF0000"/>
                <w:sz w:val="24"/>
                <w:szCs w:val="24"/>
              </w:rPr>
              <w:t>；</w:t>
            </w:r>
          </w:p>
        </w:tc>
      </w:tr>
      <w:tr w:rsidR="00B02102" w:rsidTr="00E009EE">
        <w:tc>
          <w:tcPr>
            <w:tcW w:w="1809" w:type="dxa"/>
            <w:vMerge w:val="restart"/>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9:30-10:00</w:t>
            </w:r>
          </w:p>
        </w:tc>
        <w:tc>
          <w:tcPr>
            <w:tcW w:w="8323" w:type="dxa"/>
            <w:shd w:val="clear" w:color="auto" w:fill="DAEEF3" w:themeFill="accent5" w:themeFillTint="33"/>
          </w:tcPr>
          <w:p w:rsidR="00B02102" w:rsidRPr="0045498B" w:rsidRDefault="00B02102" w:rsidP="009440B1">
            <w:pPr>
              <w:rPr>
                <w:rFonts w:ascii="幼圆" w:eastAsia="幼圆"/>
                <w:b/>
                <w:color w:val="365F91" w:themeColor="accent1" w:themeShade="BF"/>
                <w:sz w:val="24"/>
                <w:szCs w:val="24"/>
              </w:rPr>
            </w:pPr>
            <w:r w:rsidRPr="0045498B">
              <w:rPr>
                <w:rFonts w:ascii="幼圆" w:eastAsia="幼圆" w:hint="eastAsia"/>
                <w:b/>
                <w:color w:val="365F91" w:themeColor="accent1" w:themeShade="BF"/>
                <w:sz w:val="24"/>
                <w:szCs w:val="24"/>
              </w:rPr>
              <w:t>议题一：</w:t>
            </w:r>
            <w:r w:rsidR="009440B1" w:rsidRPr="0045498B">
              <w:rPr>
                <w:rFonts w:ascii="幼圆" w:eastAsia="幼圆"/>
                <w:b/>
                <w:color w:val="365F91" w:themeColor="accent1" w:themeShade="BF"/>
                <w:sz w:val="24"/>
                <w:szCs w:val="24"/>
              </w:rPr>
              <w:t xml:space="preserve"> </w:t>
            </w:r>
            <w:r w:rsidR="0069744E" w:rsidRPr="0045498B">
              <w:rPr>
                <w:rFonts w:ascii="幼圆" w:eastAsia="幼圆" w:hint="eastAsia"/>
                <w:b/>
                <w:color w:val="365F91" w:themeColor="accent1" w:themeShade="BF"/>
                <w:sz w:val="24"/>
                <w:szCs w:val="24"/>
              </w:rPr>
              <w:t>夯实企业使能，梦想智慧管理</w:t>
            </w:r>
          </w:p>
        </w:tc>
      </w:tr>
      <w:tr w:rsidR="002B07F9" w:rsidTr="00E009EE">
        <w:tc>
          <w:tcPr>
            <w:tcW w:w="1809" w:type="dxa"/>
            <w:vMerge/>
            <w:shd w:val="clear" w:color="auto" w:fill="auto"/>
            <w:vAlign w:val="center"/>
          </w:tcPr>
          <w:p w:rsidR="002B07F9" w:rsidRPr="00E009EE" w:rsidRDefault="002B07F9" w:rsidP="00B02102">
            <w:pPr>
              <w:jc w:val="center"/>
              <w:rPr>
                <w:rFonts w:ascii="幼圆" w:eastAsia="幼圆"/>
                <w:color w:val="365F91" w:themeColor="accent1" w:themeShade="BF"/>
                <w:sz w:val="24"/>
                <w:szCs w:val="24"/>
              </w:rPr>
            </w:pPr>
          </w:p>
        </w:tc>
        <w:tc>
          <w:tcPr>
            <w:tcW w:w="8323" w:type="dxa"/>
            <w:shd w:val="clear" w:color="auto" w:fill="DAEEF3" w:themeFill="accent5" w:themeFillTint="33"/>
          </w:tcPr>
          <w:p w:rsidR="002B07F9" w:rsidRPr="00E009EE" w:rsidRDefault="002B07F9" w:rsidP="009440B1">
            <w:pPr>
              <w:rPr>
                <w:rFonts w:ascii="幼圆" w:eastAsia="幼圆"/>
                <w:color w:val="365F91" w:themeColor="accent1" w:themeShade="BF"/>
                <w:sz w:val="24"/>
                <w:szCs w:val="24"/>
              </w:rPr>
            </w:pPr>
            <w:r>
              <w:rPr>
                <w:rFonts w:ascii="幼圆" w:eastAsia="幼圆" w:hint="eastAsia"/>
                <w:color w:val="365F91" w:themeColor="accent1" w:themeShade="BF"/>
                <w:sz w:val="24"/>
                <w:szCs w:val="24"/>
              </w:rPr>
              <w:t>此议题内容简要：</w:t>
            </w:r>
            <w:r w:rsidRPr="002B07F9">
              <w:rPr>
                <w:rFonts w:ascii="幼圆" w:eastAsia="幼圆" w:hint="eastAsia"/>
                <w:color w:val="365F91" w:themeColor="accent1" w:themeShade="BF"/>
                <w:sz w:val="24"/>
                <w:szCs w:val="24"/>
              </w:rPr>
              <w:t>以建设企业管理实践案例解读企业运营与项目管理，及其必然采用的永久组织和临时组织两种模式的互动机理；以案例研究数据说明支撑上述机制健康运行的使能（enablers）因素、重要性排序及其作用机理；介绍基于使能的项目智慧管理探索性实践。</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Borders>
              <w:bottom w:val="single" w:sz="4" w:space="0" w:color="000000"/>
            </w:tcBorders>
          </w:tcPr>
          <w:p w:rsidR="0069744E" w:rsidRPr="00E009EE" w:rsidRDefault="00B02102" w:rsidP="00B257AF">
            <w:pPr>
              <w:rPr>
                <w:rFonts w:ascii="幼圆" w:eastAsia="幼圆"/>
                <w:color w:val="365F91" w:themeColor="accent1" w:themeShade="BF"/>
                <w:sz w:val="24"/>
                <w:szCs w:val="24"/>
              </w:rPr>
            </w:pPr>
            <w:r w:rsidRPr="00B257AF">
              <w:rPr>
                <w:rFonts w:ascii="幼圆" w:eastAsia="幼圆" w:hint="eastAsia"/>
                <w:b/>
                <w:color w:val="365F91" w:themeColor="accent1" w:themeShade="BF"/>
                <w:sz w:val="24"/>
                <w:szCs w:val="24"/>
              </w:rPr>
              <w:t>演讲嘉宾：</w:t>
            </w:r>
            <w:r w:rsidR="0069744E" w:rsidRPr="00B257AF">
              <w:rPr>
                <w:rFonts w:ascii="幼圆" w:eastAsia="幼圆" w:hint="eastAsia"/>
                <w:b/>
                <w:color w:val="365F91" w:themeColor="accent1" w:themeShade="BF"/>
                <w:sz w:val="24"/>
                <w:szCs w:val="24"/>
              </w:rPr>
              <w:t xml:space="preserve">强茂山老师 </w:t>
            </w:r>
            <w:r w:rsidR="0069744E">
              <w:rPr>
                <w:rFonts w:ascii="幼圆" w:eastAsia="幼圆" w:hint="eastAsia"/>
                <w:color w:val="365F91" w:themeColor="accent1" w:themeShade="BF"/>
                <w:sz w:val="24"/>
                <w:szCs w:val="24"/>
              </w:rPr>
              <w:t xml:space="preserve"> </w:t>
            </w:r>
            <w:r w:rsidR="0069744E" w:rsidRPr="0069744E">
              <w:rPr>
                <w:rFonts w:ascii="幼圆" w:eastAsia="幼圆" w:hint="eastAsia"/>
                <w:color w:val="365F91" w:themeColor="accent1" w:themeShade="BF"/>
                <w:sz w:val="24"/>
                <w:szCs w:val="24"/>
              </w:rPr>
              <w:t>PMP、MCIOB，清华大学水利水电工程系、建设管理系教授，</w:t>
            </w:r>
            <w:r w:rsidR="00A3349D" w:rsidRPr="00A3349D">
              <w:rPr>
                <w:rFonts w:ascii="幼圆" w:eastAsia="幼圆" w:hint="eastAsia"/>
                <w:color w:val="365F91" w:themeColor="accent1" w:themeShade="BF"/>
                <w:sz w:val="24"/>
                <w:szCs w:val="24"/>
              </w:rPr>
              <w:t>博士生导师</w:t>
            </w:r>
            <w:r w:rsidR="00A3349D">
              <w:rPr>
                <w:rFonts w:ascii="幼圆" w:eastAsia="幼圆" w:hint="eastAsia"/>
                <w:color w:val="365F91" w:themeColor="accent1" w:themeShade="BF"/>
                <w:sz w:val="24"/>
                <w:szCs w:val="24"/>
              </w:rPr>
              <w:t>，</w:t>
            </w:r>
            <w:r w:rsidR="0069744E" w:rsidRPr="0069744E">
              <w:rPr>
                <w:rFonts w:ascii="幼圆" w:eastAsia="幼圆" w:hint="eastAsia"/>
                <w:color w:val="365F91" w:themeColor="accent1" w:themeShade="BF"/>
                <w:sz w:val="24"/>
                <w:szCs w:val="24"/>
              </w:rPr>
              <w:t>副系主任，和清华大学国际工程项目管理研究院副院长</w:t>
            </w:r>
            <w:r w:rsidR="00B257AF">
              <w:rPr>
                <w:rFonts w:ascii="幼圆" w:eastAsia="幼圆" w:hint="eastAsia"/>
                <w:color w:val="365F91" w:themeColor="accent1" w:themeShade="BF"/>
                <w:sz w:val="24"/>
                <w:szCs w:val="24"/>
              </w:rPr>
              <w:t>。</w:t>
            </w:r>
            <w:r w:rsidR="00B257AF" w:rsidRPr="00E8499E">
              <w:rPr>
                <w:rFonts w:ascii="幼圆" w:eastAsia="幼圆" w:hint="eastAsia"/>
                <w:color w:val="365F91" w:themeColor="accent1" w:themeShade="BF"/>
                <w:sz w:val="24"/>
                <w:szCs w:val="24"/>
              </w:rPr>
              <w:t>研究领域包括：项目组织、项目资源集成模式与机制、项目投入与受益测定、责权与风险管理、绩效与激励机制、项目治理、项目智能管理等。</w:t>
            </w:r>
            <w:r w:rsidR="0069744E" w:rsidRPr="0069744E">
              <w:rPr>
                <w:rFonts w:ascii="幼圆" w:eastAsia="幼圆" w:hint="eastAsia"/>
                <w:color w:val="365F91" w:themeColor="accent1" w:themeShade="BF"/>
                <w:sz w:val="24"/>
                <w:szCs w:val="24"/>
              </w:rPr>
              <w:t>。</w:t>
            </w:r>
            <w:r w:rsidR="0069744E">
              <w:rPr>
                <w:rFonts w:ascii="幼圆" w:eastAsia="幼圆" w:hint="eastAsia"/>
                <w:color w:val="365F91" w:themeColor="accent1" w:themeShade="BF"/>
                <w:sz w:val="24"/>
                <w:szCs w:val="24"/>
              </w:rPr>
              <w:t>强教授</w:t>
            </w:r>
            <w:r w:rsidR="0069744E" w:rsidRPr="0069744E">
              <w:rPr>
                <w:rFonts w:ascii="幼圆" w:eastAsia="幼圆" w:hint="eastAsia"/>
                <w:color w:val="365F91" w:themeColor="accent1" w:themeShade="BF"/>
                <w:sz w:val="24"/>
                <w:szCs w:val="24"/>
              </w:rPr>
              <w:t>于2004年发起成立</w:t>
            </w:r>
            <w:r w:rsidR="00B257AF">
              <w:rPr>
                <w:rFonts w:ascii="幼圆" w:eastAsia="幼圆" w:hint="eastAsia"/>
                <w:color w:val="365F91" w:themeColor="accent1" w:themeShade="BF"/>
                <w:sz w:val="24"/>
                <w:szCs w:val="24"/>
              </w:rPr>
              <w:t>了</w:t>
            </w:r>
            <w:r w:rsidR="0069744E" w:rsidRPr="0069744E">
              <w:rPr>
                <w:rFonts w:ascii="幼圆" w:eastAsia="幼圆" w:hint="eastAsia"/>
                <w:color w:val="365F91" w:themeColor="accent1" w:themeShade="BF"/>
                <w:sz w:val="24"/>
                <w:szCs w:val="24"/>
              </w:rPr>
              <w:t>大中华项目管理促进会（GPAC）</w:t>
            </w:r>
            <w:r w:rsidR="00B257AF">
              <w:rPr>
                <w:rFonts w:ascii="幼圆" w:eastAsia="幼圆" w:hint="eastAsia"/>
                <w:color w:val="365F91" w:themeColor="accent1" w:themeShade="BF"/>
                <w:sz w:val="24"/>
                <w:szCs w:val="24"/>
              </w:rPr>
              <w:t>。</w:t>
            </w:r>
          </w:p>
        </w:tc>
      </w:tr>
      <w:tr w:rsidR="00B02102" w:rsidTr="00B02102">
        <w:tc>
          <w:tcPr>
            <w:tcW w:w="1809" w:type="dxa"/>
            <w:vMerge w:val="restart"/>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10:00-10:30</w:t>
            </w:r>
          </w:p>
        </w:tc>
        <w:tc>
          <w:tcPr>
            <w:tcW w:w="8323" w:type="dxa"/>
            <w:shd w:val="clear" w:color="auto" w:fill="DAEEF3"/>
          </w:tcPr>
          <w:p w:rsidR="00B02102" w:rsidRPr="0045498B" w:rsidRDefault="00B02102" w:rsidP="009440B1">
            <w:pPr>
              <w:rPr>
                <w:rFonts w:ascii="幼圆" w:eastAsia="幼圆"/>
                <w:b/>
                <w:color w:val="365F91" w:themeColor="accent1" w:themeShade="BF"/>
                <w:sz w:val="24"/>
                <w:szCs w:val="24"/>
              </w:rPr>
            </w:pPr>
            <w:r w:rsidRPr="0045498B">
              <w:rPr>
                <w:rFonts w:ascii="幼圆" w:eastAsia="幼圆" w:hint="eastAsia"/>
                <w:b/>
                <w:color w:val="365F91" w:themeColor="accent1" w:themeShade="BF"/>
                <w:sz w:val="24"/>
                <w:szCs w:val="24"/>
              </w:rPr>
              <w:t>议题二：</w:t>
            </w:r>
            <w:r w:rsidR="0045498B" w:rsidRPr="0045498B">
              <w:rPr>
                <w:rFonts w:ascii="幼圆" w:eastAsia="幼圆" w:hint="eastAsia"/>
                <w:b/>
                <w:color w:val="365F91" w:themeColor="accent1" w:themeShade="BF"/>
                <w:sz w:val="24"/>
                <w:szCs w:val="24"/>
              </w:rPr>
              <w:t>巨项目管理理论及关键技术</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Borders>
              <w:bottom w:val="single" w:sz="4" w:space="0" w:color="000000"/>
            </w:tcBorders>
          </w:tcPr>
          <w:p w:rsidR="009440B1" w:rsidRPr="00E009EE" w:rsidRDefault="00B02102" w:rsidP="009440B1">
            <w:pPr>
              <w:rPr>
                <w:rFonts w:ascii="幼圆" w:eastAsia="幼圆"/>
                <w:color w:val="365F91" w:themeColor="accent1" w:themeShade="BF"/>
                <w:sz w:val="24"/>
                <w:szCs w:val="24"/>
              </w:rPr>
            </w:pPr>
            <w:r w:rsidRPr="00B257AF">
              <w:rPr>
                <w:rFonts w:ascii="幼圆" w:eastAsia="幼圆" w:hint="eastAsia"/>
                <w:b/>
                <w:color w:val="365F91" w:themeColor="accent1" w:themeShade="BF"/>
                <w:sz w:val="24"/>
                <w:szCs w:val="24"/>
              </w:rPr>
              <w:t>演讲嘉宾：</w:t>
            </w:r>
            <w:r w:rsidR="00E8499E" w:rsidRPr="00B257AF">
              <w:rPr>
                <w:rFonts w:ascii="幼圆" w:eastAsia="幼圆" w:hint="eastAsia"/>
                <w:b/>
                <w:color w:val="365F91" w:themeColor="accent1" w:themeShade="BF"/>
                <w:sz w:val="24"/>
                <w:szCs w:val="24"/>
              </w:rPr>
              <w:t>任宏老师</w:t>
            </w:r>
            <w:r w:rsidR="00E8499E" w:rsidRPr="00E8499E">
              <w:rPr>
                <w:rFonts w:ascii="幼圆" w:eastAsia="幼圆" w:hint="eastAsia"/>
                <w:color w:val="365F91" w:themeColor="accent1" w:themeShade="BF"/>
                <w:sz w:val="24"/>
                <w:szCs w:val="24"/>
              </w:rPr>
              <w:t xml:space="preserve"> 重庆大学建设管理与房地产学院院长</w:t>
            </w:r>
            <w:r w:rsidR="00E8499E">
              <w:rPr>
                <w:rFonts w:ascii="幼圆" w:eastAsia="幼圆" w:hint="eastAsia"/>
                <w:color w:val="365F91" w:themeColor="accent1" w:themeShade="BF"/>
                <w:sz w:val="24"/>
                <w:szCs w:val="24"/>
              </w:rPr>
              <w:t>、教授</w:t>
            </w:r>
            <w:r w:rsidR="00A3349D">
              <w:rPr>
                <w:rFonts w:ascii="幼圆" w:eastAsia="幼圆" w:hint="eastAsia"/>
                <w:color w:val="365F91" w:themeColor="accent1" w:themeShade="BF"/>
                <w:sz w:val="24"/>
                <w:szCs w:val="24"/>
              </w:rPr>
              <w:t>、</w:t>
            </w:r>
            <w:r w:rsidR="00A3349D" w:rsidRPr="00A3349D">
              <w:rPr>
                <w:rFonts w:ascii="幼圆" w:eastAsia="幼圆" w:hint="eastAsia"/>
                <w:color w:val="365F91" w:themeColor="accent1" w:themeShade="BF"/>
                <w:sz w:val="24"/>
                <w:szCs w:val="24"/>
              </w:rPr>
              <w:t>博士生导师</w:t>
            </w:r>
            <w:r w:rsidR="00A3349D">
              <w:rPr>
                <w:rFonts w:ascii="幼圆" w:eastAsia="幼圆" w:hint="eastAsia"/>
                <w:color w:val="365F91" w:themeColor="accent1" w:themeShade="BF"/>
                <w:sz w:val="24"/>
                <w:szCs w:val="24"/>
              </w:rPr>
              <w:t>，</w:t>
            </w:r>
            <w:r w:rsidR="00E8499E" w:rsidRPr="00E8499E">
              <w:rPr>
                <w:rFonts w:ascii="幼圆" w:eastAsia="幼圆" w:hint="eastAsia"/>
                <w:color w:val="365F91" w:themeColor="accent1" w:themeShade="BF"/>
                <w:sz w:val="24"/>
                <w:szCs w:val="24"/>
              </w:rPr>
              <w:t>全国高等学校工程管理和工程造价专业指导委员会主任委员、工程管理专业评估委员会副主任委员，中国建设教育协会BIM专家委员会主任委员，《建设管理国际学报》期刊主编，我国“巨项目管理”理论及方法体系的创立者。</w:t>
            </w:r>
          </w:p>
        </w:tc>
      </w:tr>
      <w:tr w:rsidR="00B02102" w:rsidTr="00B02102">
        <w:tc>
          <w:tcPr>
            <w:tcW w:w="1809" w:type="dxa"/>
            <w:vMerge w:val="restart"/>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10:30-11:00</w:t>
            </w:r>
          </w:p>
        </w:tc>
        <w:tc>
          <w:tcPr>
            <w:tcW w:w="8323" w:type="dxa"/>
            <w:shd w:val="clear" w:color="auto" w:fill="DAEEF3"/>
          </w:tcPr>
          <w:p w:rsidR="00B02102" w:rsidRPr="00AF2D69" w:rsidRDefault="00B02102" w:rsidP="009440B1">
            <w:pPr>
              <w:rPr>
                <w:rFonts w:ascii="幼圆" w:eastAsia="幼圆"/>
                <w:b/>
                <w:color w:val="365F91" w:themeColor="accent1" w:themeShade="BF"/>
                <w:sz w:val="24"/>
                <w:szCs w:val="24"/>
              </w:rPr>
            </w:pPr>
            <w:r w:rsidRPr="00AF2D69">
              <w:rPr>
                <w:rFonts w:ascii="幼圆" w:eastAsia="幼圆" w:hint="eastAsia"/>
                <w:b/>
                <w:color w:val="365F91" w:themeColor="accent1" w:themeShade="BF"/>
                <w:sz w:val="24"/>
                <w:szCs w:val="24"/>
              </w:rPr>
              <w:t>议题三、</w:t>
            </w:r>
            <w:r w:rsidR="00607F37" w:rsidRPr="00607F37">
              <w:rPr>
                <w:rFonts w:ascii="幼圆" w:eastAsia="幼圆" w:hint="eastAsia"/>
                <w:b/>
                <w:color w:val="365F91" w:themeColor="accent1" w:themeShade="BF"/>
                <w:sz w:val="24"/>
                <w:szCs w:val="24"/>
              </w:rPr>
              <w:t>互联网+工程项目管理</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Pr>
          <w:p w:rsidR="009440B1" w:rsidRPr="00E009EE" w:rsidRDefault="00B02102" w:rsidP="009440B1">
            <w:pPr>
              <w:widowControl/>
              <w:jc w:val="left"/>
              <w:rPr>
                <w:rFonts w:ascii="幼圆" w:eastAsia="幼圆" w:hAnsi="宋体" w:cs="宋体"/>
                <w:color w:val="365F91" w:themeColor="accent1" w:themeShade="BF"/>
                <w:kern w:val="0"/>
                <w:sz w:val="24"/>
                <w:szCs w:val="24"/>
              </w:rPr>
            </w:pPr>
            <w:r w:rsidRPr="00B257AF">
              <w:rPr>
                <w:rFonts w:ascii="幼圆" w:eastAsia="幼圆" w:hAnsi="宋体" w:cs="宋体" w:hint="eastAsia"/>
                <w:b/>
                <w:color w:val="365F91" w:themeColor="accent1" w:themeShade="BF"/>
                <w:kern w:val="0"/>
                <w:sz w:val="24"/>
                <w:szCs w:val="24"/>
              </w:rPr>
              <w:t>演讲嘉宾：</w:t>
            </w:r>
            <w:r w:rsidR="00E8499E" w:rsidRPr="00B257AF">
              <w:rPr>
                <w:rFonts w:ascii="幼圆" w:eastAsia="幼圆" w:hAnsi="宋体" w:cs="宋体" w:hint="eastAsia"/>
                <w:b/>
                <w:color w:val="365F91" w:themeColor="accent1" w:themeShade="BF"/>
                <w:kern w:val="0"/>
                <w:sz w:val="24"/>
                <w:szCs w:val="24"/>
              </w:rPr>
              <w:t xml:space="preserve">薛小龙老师 </w:t>
            </w:r>
            <w:r w:rsidR="00E8499E" w:rsidRPr="00E8499E">
              <w:rPr>
                <w:rFonts w:ascii="幼圆" w:eastAsia="幼圆" w:hAnsi="宋体" w:cs="宋体" w:hint="eastAsia"/>
                <w:color w:val="365F91" w:themeColor="accent1" w:themeShade="BF"/>
                <w:kern w:val="0"/>
                <w:sz w:val="24"/>
                <w:szCs w:val="24"/>
              </w:rPr>
              <w:t>哈尔滨工业大学管理学院副院长、教授</w:t>
            </w:r>
            <w:r w:rsidR="00A3349D">
              <w:rPr>
                <w:rFonts w:ascii="幼圆" w:eastAsia="幼圆" w:hAnsi="宋体" w:cs="宋体" w:hint="eastAsia"/>
                <w:color w:val="365F91" w:themeColor="accent1" w:themeShade="BF"/>
                <w:kern w:val="0"/>
                <w:sz w:val="24"/>
                <w:szCs w:val="24"/>
              </w:rPr>
              <w:t>、</w:t>
            </w:r>
            <w:r w:rsidR="00A3349D" w:rsidRPr="00A3349D">
              <w:rPr>
                <w:rFonts w:ascii="幼圆" w:eastAsia="幼圆" w:hAnsi="宋体" w:cs="宋体" w:hint="eastAsia"/>
                <w:color w:val="365F91" w:themeColor="accent1" w:themeShade="BF"/>
                <w:kern w:val="0"/>
                <w:sz w:val="24"/>
                <w:szCs w:val="24"/>
              </w:rPr>
              <w:t>博士生导师</w:t>
            </w:r>
            <w:r w:rsidR="00E8499E" w:rsidRPr="00E8499E">
              <w:rPr>
                <w:rFonts w:ascii="幼圆" w:eastAsia="幼圆" w:hAnsi="宋体" w:cs="宋体" w:hint="eastAsia"/>
                <w:color w:val="365F91" w:themeColor="accent1" w:themeShade="BF"/>
                <w:kern w:val="0"/>
                <w:sz w:val="24"/>
                <w:szCs w:val="24"/>
              </w:rPr>
              <w:t>，中国建筑业协会建筑管理现代化专业委员会副秘书长，国际精益建造学会（Lean Construction Institute-LCI）亚洲分会中国区代表，同时担任《工程管理学报》副主编、国际工程管理权威期刊CEM、AIC、CME、IJPM论文审稿人、国际期刊Journal of Convergence Information Technology（EI检索）工程管理认知与决策专题主编。</w:t>
            </w:r>
          </w:p>
        </w:tc>
      </w:tr>
      <w:tr w:rsidR="00B02102" w:rsidTr="00B02102">
        <w:tc>
          <w:tcPr>
            <w:tcW w:w="1809" w:type="dxa"/>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11:00-11:05</w:t>
            </w:r>
          </w:p>
        </w:tc>
        <w:tc>
          <w:tcPr>
            <w:tcW w:w="8323" w:type="dxa"/>
          </w:tcPr>
          <w:p w:rsidR="00B02102" w:rsidRPr="00E009EE" w:rsidRDefault="00B02102" w:rsidP="00563DA2">
            <w:pP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茶歇</w:t>
            </w:r>
          </w:p>
        </w:tc>
      </w:tr>
      <w:tr w:rsidR="00B02102" w:rsidTr="00B02102">
        <w:tc>
          <w:tcPr>
            <w:tcW w:w="1809" w:type="dxa"/>
            <w:vMerge w:val="restart"/>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11:05-12:20</w:t>
            </w:r>
          </w:p>
        </w:tc>
        <w:tc>
          <w:tcPr>
            <w:tcW w:w="8323" w:type="dxa"/>
          </w:tcPr>
          <w:p w:rsidR="00B02102" w:rsidRPr="00B257AF" w:rsidRDefault="00B02102" w:rsidP="00563DA2">
            <w:pPr>
              <w:rPr>
                <w:rFonts w:ascii="幼圆" w:eastAsia="幼圆"/>
                <w:b/>
                <w:color w:val="365F91" w:themeColor="accent1" w:themeShade="BF"/>
                <w:sz w:val="24"/>
                <w:szCs w:val="24"/>
              </w:rPr>
            </w:pPr>
            <w:r w:rsidRPr="00B257AF">
              <w:rPr>
                <w:rFonts w:ascii="幼圆" w:eastAsia="幼圆" w:hint="eastAsia"/>
                <w:b/>
                <w:color w:val="365F91" w:themeColor="accent1" w:themeShade="BF"/>
                <w:sz w:val="24"/>
                <w:szCs w:val="24"/>
              </w:rPr>
              <w:t>高端对话研讨</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Borders>
              <w:bottom w:val="single" w:sz="4" w:space="0" w:color="000000"/>
            </w:tcBorders>
          </w:tcPr>
          <w:p w:rsidR="00B02102" w:rsidRPr="00E009EE" w:rsidRDefault="00B02102" w:rsidP="00563DA2">
            <w:pP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研讨形式：</w:t>
            </w:r>
            <w:r w:rsidRPr="00E009EE">
              <w:rPr>
                <w:rFonts w:ascii="幼圆" w:eastAsia="幼圆" w:hAnsi="微软雅黑" w:hint="eastAsia"/>
                <w:color w:val="365F91" w:themeColor="accent1" w:themeShade="BF"/>
                <w:sz w:val="24"/>
                <w:szCs w:val="24"/>
              </w:rPr>
              <w:t>当期的演讲嘉宾阐述各自观点，彼此之间相互探讨之后，由在场的参会代表（含其他嘉宾）自由提问，与演讲嘉宾互动交流</w:t>
            </w:r>
            <w:r w:rsidR="00E009EE">
              <w:rPr>
                <w:rFonts w:ascii="幼圆" w:eastAsia="幼圆" w:hAnsi="微软雅黑" w:hint="eastAsia"/>
                <w:color w:val="365F91" w:themeColor="accent1" w:themeShade="BF"/>
                <w:sz w:val="24"/>
                <w:szCs w:val="24"/>
              </w:rPr>
              <w:t>。</w:t>
            </w:r>
          </w:p>
        </w:tc>
      </w:tr>
      <w:tr w:rsidR="00B02102" w:rsidTr="00B02102">
        <w:tc>
          <w:tcPr>
            <w:tcW w:w="1809" w:type="dxa"/>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12:20-13:30</w:t>
            </w:r>
          </w:p>
        </w:tc>
        <w:tc>
          <w:tcPr>
            <w:tcW w:w="8323" w:type="dxa"/>
            <w:tcBorders>
              <w:bottom w:val="single" w:sz="4" w:space="0" w:color="000000"/>
            </w:tcBorders>
            <w:shd w:val="clear" w:color="auto" w:fill="DBE5F1"/>
          </w:tcPr>
          <w:p w:rsidR="00B02102" w:rsidRPr="00E009EE" w:rsidRDefault="00B02102" w:rsidP="00563DA2">
            <w:pP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午餐及午休</w:t>
            </w:r>
          </w:p>
        </w:tc>
      </w:tr>
      <w:tr w:rsidR="00B02102" w:rsidTr="00B02102">
        <w:tc>
          <w:tcPr>
            <w:tcW w:w="1809" w:type="dxa"/>
            <w:vMerge w:val="restart"/>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13:30-14:20</w:t>
            </w:r>
          </w:p>
        </w:tc>
        <w:tc>
          <w:tcPr>
            <w:tcW w:w="8323" w:type="dxa"/>
            <w:shd w:val="clear" w:color="auto" w:fill="DAEEF3"/>
          </w:tcPr>
          <w:p w:rsidR="00B02102" w:rsidRPr="00AF2D69" w:rsidRDefault="00B02102" w:rsidP="009440B1">
            <w:pPr>
              <w:rPr>
                <w:rFonts w:ascii="幼圆" w:eastAsia="幼圆"/>
                <w:b/>
                <w:color w:val="365F91" w:themeColor="accent1" w:themeShade="BF"/>
                <w:sz w:val="24"/>
                <w:szCs w:val="24"/>
              </w:rPr>
            </w:pPr>
            <w:r w:rsidRPr="00AF2D69">
              <w:rPr>
                <w:rFonts w:ascii="幼圆" w:eastAsia="幼圆" w:hint="eastAsia"/>
                <w:b/>
                <w:color w:val="365F91" w:themeColor="accent1" w:themeShade="BF"/>
                <w:sz w:val="24"/>
                <w:szCs w:val="24"/>
              </w:rPr>
              <w:t>议题四：</w:t>
            </w:r>
            <w:r w:rsidR="00AF2D69" w:rsidRPr="00AF2D69">
              <w:rPr>
                <w:rFonts w:ascii="幼圆" w:eastAsia="幼圆" w:hint="eastAsia"/>
                <w:b/>
                <w:color w:val="365F91" w:themeColor="accent1" w:themeShade="BF"/>
                <w:sz w:val="24"/>
                <w:szCs w:val="24"/>
              </w:rPr>
              <w:t>IPD模式及其相关参与方的合作关系</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Borders>
              <w:bottom w:val="single" w:sz="4" w:space="0" w:color="000000"/>
            </w:tcBorders>
          </w:tcPr>
          <w:p w:rsidR="00B02102" w:rsidRPr="00E009EE" w:rsidRDefault="00B02102" w:rsidP="009440B1">
            <w:pPr>
              <w:rPr>
                <w:rFonts w:ascii="幼圆" w:eastAsia="幼圆"/>
                <w:color w:val="365F91" w:themeColor="accent1" w:themeShade="BF"/>
                <w:sz w:val="24"/>
                <w:szCs w:val="24"/>
              </w:rPr>
            </w:pPr>
            <w:r w:rsidRPr="00AF2D69">
              <w:rPr>
                <w:rFonts w:ascii="幼圆" w:eastAsia="幼圆" w:hint="eastAsia"/>
                <w:b/>
                <w:color w:val="365F91" w:themeColor="accent1" w:themeShade="BF"/>
                <w:sz w:val="24"/>
                <w:szCs w:val="24"/>
              </w:rPr>
              <w:t>演讲嘉宾：</w:t>
            </w:r>
            <w:r w:rsidR="00AF2D69" w:rsidRPr="00AF2D69">
              <w:rPr>
                <w:rFonts w:ascii="幼圆" w:eastAsia="幼圆" w:hint="eastAsia"/>
                <w:b/>
                <w:color w:val="365F91" w:themeColor="accent1" w:themeShade="BF"/>
                <w:sz w:val="24"/>
                <w:szCs w:val="24"/>
              </w:rPr>
              <w:t>张连营老师</w:t>
            </w:r>
            <w:r w:rsidR="00AF2D69">
              <w:rPr>
                <w:rFonts w:ascii="幼圆" w:eastAsia="幼圆" w:hint="eastAsia"/>
                <w:color w:val="365F91" w:themeColor="accent1" w:themeShade="BF"/>
                <w:sz w:val="24"/>
                <w:szCs w:val="24"/>
              </w:rPr>
              <w:t xml:space="preserve"> </w:t>
            </w:r>
            <w:r w:rsidR="00AF2D69" w:rsidRPr="00AF2D69">
              <w:rPr>
                <w:rFonts w:ascii="幼圆" w:eastAsia="幼圆" w:hint="eastAsia"/>
                <w:color w:val="365F91" w:themeColor="accent1" w:themeShade="BF"/>
                <w:sz w:val="24"/>
                <w:szCs w:val="24"/>
              </w:rPr>
              <w:t>天津大学管理与经济学部工程管理系副主任、教授</w:t>
            </w:r>
            <w:r w:rsidR="00A3349D">
              <w:rPr>
                <w:rFonts w:ascii="幼圆" w:eastAsia="幼圆" w:hint="eastAsia"/>
                <w:color w:val="365F91" w:themeColor="accent1" w:themeShade="BF"/>
                <w:sz w:val="24"/>
                <w:szCs w:val="24"/>
              </w:rPr>
              <w:t>、</w:t>
            </w:r>
            <w:r w:rsidR="00A3349D" w:rsidRPr="00A3349D">
              <w:rPr>
                <w:rFonts w:ascii="幼圆" w:eastAsia="幼圆" w:hint="eastAsia"/>
                <w:color w:val="365F91" w:themeColor="accent1" w:themeShade="BF"/>
                <w:sz w:val="24"/>
                <w:szCs w:val="24"/>
              </w:rPr>
              <w:t>博士生导师</w:t>
            </w:r>
            <w:r w:rsidR="00AF2D69" w:rsidRPr="00AF2D69">
              <w:rPr>
                <w:rFonts w:ascii="幼圆" w:eastAsia="幼圆" w:hint="eastAsia"/>
                <w:color w:val="365F91" w:themeColor="accent1" w:themeShade="BF"/>
                <w:sz w:val="24"/>
                <w:szCs w:val="24"/>
              </w:rPr>
              <w:t>，全国项目管理领域工程硕士教育协作组副组长。主要研究方向：综合项目交付模式（Integrated Project Delivery, IPD），工程项目多目标优化，项目融资及项目治理等。</w:t>
            </w:r>
          </w:p>
        </w:tc>
      </w:tr>
      <w:tr w:rsidR="00B02102" w:rsidTr="00B02102">
        <w:tc>
          <w:tcPr>
            <w:tcW w:w="1809" w:type="dxa"/>
            <w:vMerge w:val="restart"/>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14:20-15:10</w:t>
            </w:r>
          </w:p>
        </w:tc>
        <w:tc>
          <w:tcPr>
            <w:tcW w:w="8323" w:type="dxa"/>
            <w:shd w:val="clear" w:color="auto" w:fill="DAEEF3"/>
          </w:tcPr>
          <w:p w:rsidR="00B02102" w:rsidRPr="002C0E50" w:rsidRDefault="00B02102" w:rsidP="009440B1">
            <w:pPr>
              <w:rPr>
                <w:rFonts w:ascii="幼圆" w:eastAsia="幼圆"/>
                <w:b/>
                <w:color w:val="365F91" w:themeColor="accent1" w:themeShade="BF"/>
                <w:sz w:val="24"/>
                <w:szCs w:val="24"/>
              </w:rPr>
            </w:pPr>
            <w:r w:rsidRPr="002C0E50">
              <w:rPr>
                <w:rFonts w:ascii="幼圆" w:eastAsia="幼圆" w:hint="eastAsia"/>
                <w:b/>
                <w:color w:val="365F91" w:themeColor="accent1" w:themeShade="BF"/>
                <w:sz w:val="24"/>
                <w:szCs w:val="24"/>
              </w:rPr>
              <w:t>议题五：</w:t>
            </w:r>
            <w:r w:rsidR="002C0E50" w:rsidRPr="002C0E50">
              <w:rPr>
                <w:rFonts w:ascii="幼圆" w:eastAsia="幼圆" w:hint="eastAsia"/>
                <w:b/>
                <w:color w:val="365F91" w:themeColor="accent1" w:themeShade="BF"/>
                <w:sz w:val="24"/>
                <w:szCs w:val="24"/>
              </w:rPr>
              <w:t>PPP项目定价：原则、方法和要素</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Pr>
          <w:p w:rsidR="009440B1" w:rsidRPr="00E009EE" w:rsidRDefault="00B02102" w:rsidP="009440B1">
            <w:pPr>
              <w:rPr>
                <w:rFonts w:ascii="幼圆" w:eastAsia="幼圆"/>
                <w:color w:val="365F91" w:themeColor="accent1" w:themeShade="BF"/>
                <w:sz w:val="24"/>
                <w:szCs w:val="24"/>
              </w:rPr>
            </w:pPr>
            <w:r w:rsidRPr="00BF63A3">
              <w:rPr>
                <w:rFonts w:ascii="幼圆" w:eastAsia="幼圆" w:hint="eastAsia"/>
                <w:b/>
                <w:color w:val="365F91" w:themeColor="accent1" w:themeShade="BF"/>
                <w:sz w:val="24"/>
                <w:szCs w:val="24"/>
              </w:rPr>
              <w:t>演讲嘉宾：</w:t>
            </w:r>
            <w:r w:rsidR="00AF2D69" w:rsidRPr="00BF63A3">
              <w:rPr>
                <w:rFonts w:ascii="幼圆" w:eastAsia="幼圆" w:hint="eastAsia"/>
                <w:b/>
                <w:color w:val="365F91" w:themeColor="accent1" w:themeShade="BF"/>
                <w:sz w:val="24"/>
                <w:szCs w:val="24"/>
              </w:rPr>
              <w:t>叶苏东老师</w:t>
            </w:r>
            <w:r w:rsidR="00AF2D69">
              <w:rPr>
                <w:rFonts w:ascii="幼圆" w:eastAsia="幼圆" w:hint="eastAsia"/>
                <w:color w:val="365F91" w:themeColor="accent1" w:themeShade="BF"/>
                <w:sz w:val="24"/>
                <w:szCs w:val="24"/>
              </w:rPr>
              <w:t xml:space="preserve"> </w:t>
            </w:r>
            <w:r w:rsidR="00AF2D69" w:rsidRPr="00AF2D69">
              <w:rPr>
                <w:rFonts w:ascii="幼圆" w:eastAsia="幼圆" w:hint="eastAsia"/>
                <w:color w:val="365F91" w:themeColor="accent1" w:themeShade="BF"/>
                <w:sz w:val="24"/>
                <w:szCs w:val="24"/>
              </w:rPr>
              <w:t>北京交通大学经济管理学院教授</w:t>
            </w:r>
            <w:r w:rsidR="00A3349D">
              <w:rPr>
                <w:rFonts w:ascii="幼圆" w:eastAsia="幼圆" w:hint="eastAsia"/>
                <w:color w:val="365F91" w:themeColor="accent1" w:themeShade="BF"/>
                <w:sz w:val="24"/>
                <w:szCs w:val="24"/>
              </w:rPr>
              <w:t>、</w:t>
            </w:r>
            <w:r w:rsidR="00A3349D" w:rsidRPr="00A3349D">
              <w:rPr>
                <w:rFonts w:ascii="幼圆" w:eastAsia="幼圆" w:hint="eastAsia"/>
                <w:color w:val="365F91" w:themeColor="accent1" w:themeShade="BF"/>
                <w:sz w:val="24"/>
                <w:szCs w:val="24"/>
              </w:rPr>
              <w:t>博士生导师</w:t>
            </w:r>
            <w:r w:rsidR="00AF2D69" w:rsidRPr="00AF2D69">
              <w:rPr>
                <w:rFonts w:ascii="幼圆" w:eastAsia="幼圆" w:hint="eastAsia"/>
                <w:color w:val="365F91" w:themeColor="accent1" w:themeShade="BF"/>
                <w:sz w:val="24"/>
                <w:szCs w:val="24"/>
              </w:rPr>
              <w:t>。主要从事PPP</w:t>
            </w:r>
            <w:r w:rsidR="00AF2D69">
              <w:rPr>
                <w:rFonts w:ascii="幼圆" w:eastAsia="幼圆" w:hint="eastAsia"/>
                <w:color w:val="365F91" w:themeColor="accent1" w:themeShade="BF"/>
                <w:sz w:val="24"/>
                <w:szCs w:val="24"/>
              </w:rPr>
              <w:t>、项目融资、项目管理、工程风险管理等方面的教学与科研工作。</w:t>
            </w:r>
            <w:r w:rsidR="00AF2D69" w:rsidRPr="00AF2D69">
              <w:rPr>
                <w:rFonts w:ascii="幼圆" w:eastAsia="幼圆" w:hint="eastAsia"/>
                <w:color w:val="365F91" w:themeColor="accent1" w:themeShade="BF"/>
                <w:sz w:val="24"/>
                <w:szCs w:val="24"/>
              </w:rPr>
              <w:t>他对PPP进行了深入研究，研究内容为PPP相关政策、PPP项目定价（包括合作</w:t>
            </w:r>
            <w:r w:rsidR="00AF2D69" w:rsidRPr="00AF2D69">
              <w:rPr>
                <w:rFonts w:ascii="幼圆" w:eastAsia="幼圆" w:hint="eastAsia"/>
                <w:color w:val="365F91" w:themeColor="accent1" w:themeShade="BF"/>
                <w:sz w:val="24"/>
                <w:szCs w:val="24"/>
              </w:rPr>
              <w:lastRenderedPageBreak/>
              <w:t>期的设计、价格设计、政府补助）、PPP运作过程、PPP项目风险管理、PPP项目融资、物有所值评估等。</w:t>
            </w:r>
          </w:p>
        </w:tc>
      </w:tr>
      <w:tr w:rsidR="00B02102" w:rsidTr="00B02102">
        <w:tc>
          <w:tcPr>
            <w:tcW w:w="1809" w:type="dxa"/>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lastRenderedPageBreak/>
              <w:t>15:10-15:20</w:t>
            </w:r>
          </w:p>
        </w:tc>
        <w:tc>
          <w:tcPr>
            <w:tcW w:w="8323" w:type="dxa"/>
            <w:tcBorders>
              <w:bottom w:val="single" w:sz="4" w:space="0" w:color="000000"/>
            </w:tcBorders>
          </w:tcPr>
          <w:p w:rsidR="00B02102" w:rsidRPr="00E009EE" w:rsidRDefault="00B02102" w:rsidP="00563DA2">
            <w:pP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茶歇</w:t>
            </w:r>
          </w:p>
        </w:tc>
      </w:tr>
      <w:tr w:rsidR="00B02102" w:rsidTr="00B02102">
        <w:tc>
          <w:tcPr>
            <w:tcW w:w="1809" w:type="dxa"/>
            <w:vMerge w:val="restart"/>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15:20-16:10</w:t>
            </w:r>
          </w:p>
        </w:tc>
        <w:tc>
          <w:tcPr>
            <w:tcW w:w="8323" w:type="dxa"/>
            <w:shd w:val="clear" w:color="auto" w:fill="DAEEF3"/>
          </w:tcPr>
          <w:p w:rsidR="00B02102" w:rsidRPr="002C0E50" w:rsidRDefault="00B02102" w:rsidP="009440B1">
            <w:pPr>
              <w:rPr>
                <w:rFonts w:ascii="幼圆" w:eastAsia="幼圆"/>
                <w:b/>
                <w:color w:val="365F91" w:themeColor="accent1" w:themeShade="BF"/>
                <w:sz w:val="24"/>
                <w:szCs w:val="24"/>
              </w:rPr>
            </w:pPr>
            <w:r w:rsidRPr="002C0E50">
              <w:rPr>
                <w:rFonts w:ascii="幼圆" w:eastAsia="幼圆" w:hint="eastAsia"/>
                <w:b/>
                <w:color w:val="365F91" w:themeColor="accent1" w:themeShade="BF"/>
                <w:sz w:val="24"/>
                <w:szCs w:val="24"/>
              </w:rPr>
              <w:t>议题六：</w:t>
            </w:r>
            <w:r w:rsidR="002C0E50" w:rsidRPr="002C0E50">
              <w:rPr>
                <w:rFonts w:ascii="幼圆" w:eastAsia="幼圆" w:hint="eastAsia"/>
                <w:b/>
                <w:color w:val="365F91" w:themeColor="accent1" w:themeShade="BF"/>
                <w:sz w:val="24"/>
                <w:szCs w:val="24"/>
              </w:rPr>
              <w:t>2013版 建设工程施工合同（示范文本）——理论与实践</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Borders>
              <w:bottom w:val="single" w:sz="4" w:space="0" w:color="000000"/>
            </w:tcBorders>
          </w:tcPr>
          <w:p w:rsidR="009440B1" w:rsidRPr="00E009EE" w:rsidRDefault="002C0E50" w:rsidP="002C0E50">
            <w:pPr>
              <w:widowControl/>
              <w:jc w:val="left"/>
              <w:rPr>
                <w:rFonts w:ascii="幼圆" w:eastAsia="幼圆" w:hAnsi="宋体" w:cs="宋体"/>
                <w:color w:val="365F91" w:themeColor="accent1" w:themeShade="BF"/>
                <w:kern w:val="0"/>
                <w:sz w:val="24"/>
                <w:szCs w:val="24"/>
              </w:rPr>
            </w:pPr>
            <w:r w:rsidRPr="00BF63A3">
              <w:rPr>
                <w:rFonts w:ascii="幼圆" w:eastAsia="幼圆" w:hAnsi="宋体" w:cs="宋体" w:hint="eastAsia"/>
                <w:b/>
                <w:color w:val="365F91" w:themeColor="accent1" w:themeShade="BF"/>
                <w:kern w:val="0"/>
                <w:sz w:val="24"/>
                <w:szCs w:val="24"/>
              </w:rPr>
              <w:t>演讲嘉宾：何佰洲老师</w:t>
            </w:r>
            <w:r>
              <w:rPr>
                <w:rFonts w:ascii="幼圆" w:eastAsia="幼圆" w:hAnsi="宋体" w:cs="宋体" w:hint="eastAsia"/>
                <w:color w:val="365F91" w:themeColor="accent1" w:themeShade="BF"/>
                <w:kern w:val="0"/>
                <w:sz w:val="24"/>
                <w:szCs w:val="24"/>
              </w:rPr>
              <w:t xml:space="preserve"> </w:t>
            </w:r>
            <w:r w:rsidRPr="002C0E50">
              <w:rPr>
                <w:rFonts w:ascii="幼圆" w:eastAsia="幼圆" w:hAnsi="宋体" w:cs="宋体" w:hint="eastAsia"/>
                <w:color w:val="365F91" w:themeColor="accent1" w:themeShade="BF"/>
                <w:kern w:val="0"/>
                <w:sz w:val="24"/>
                <w:szCs w:val="24"/>
              </w:rPr>
              <w:t>国家执业律师，北京建筑大学工程法律研究所所长</w:t>
            </w:r>
            <w:r>
              <w:rPr>
                <w:rFonts w:ascii="幼圆" w:eastAsia="幼圆" w:hAnsi="宋体" w:cs="宋体" w:hint="eastAsia"/>
                <w:color w:val="365F91" w:themeColor="accent1" w:themeShade="BF"/>
                <w:kern w:val="0"/>
                <w:sz w:val="24"/>
                <w:szCs w:val="24"/>
              </w:rPr>
              <w:t>、</w:t>
            </w:r>
            <w:r w:rsidRPr="002C0E50">
              <w:rPr>
                <w:rFonts w:ascii="幼圆" w:eastAsia="幼圆" w:hAnsi="宋体" w:cs="宋体" w:hint="eastAsia"/>
                <w:color w:val="365F91" w:themeColor="accent1" w:themeShade="BF"/>
                <w:kern w:val="0"/>
                <w:sz w:val="24"/>
                <w:szCs w:val="24"/>
              </w:rPr>
              <w:t>教授</w:t>
            </w:r>
            <w:r w:rsidR="00A3349D">
              <w:rPr>
                <w:rFonts w:ascii="幼圆" w:eastAsia="幼圆" w:hAnsi="宋体" w:cs="宋体" w:hint="eastAsia"/>
                <w:color w:val="365F91" w:themeColor="accent1" w:themeShade="BF"/>
                <w:kern w:val="0"/>
                <w:sz w:val="24"/>
                <w:szCs w:val="24"/>
              </w:rPr>
              <w:t>、</w:t>
            </w:r>
            <w:r w:rsidR="00A3349D" w:rsidRPr="00A3349D">
              <w:rPr>
                <w:rFonts w:ascii="幼圆" w:eastAsia="幼圆" w:hAnsi="宋体" w:cs="宋体" w:hint="eastAsia"/>
                <w:color w:val="365F91" w:themeColor="accent1" w:themeShade="BF"/>
                <w:kern w:val="0"/>
                <w:sz w:val="24"/>
                <w:szCs w:val="24"/>
              </w:rPr>
              <w:t>博士生导师</w:t>
            </w:r>
            <w:r w:rsidRPr="002C0E50">
              <w:rPr>
                <w:rFonts w:ascii="幼圆" w:eastAsia="幼圆" w:hAnsi="宋体" w:cs="宋体" w:hint="eastAsia"/>
                <w:color w:val="365F91" w:themeColor="accent1" w:themeShade="BF"/>
                <w:kern w:val="0"/>
                <w:sz w:val="24"/>
                <w:szCs w:val="24"/>
              </w:rPr>
              <w:t>。何教授将工程与法律有机地结合起来，率先在高等院校开设工程建设法律课程，为工程建设法律学科的建立与完善奠定了基础。并先后主持完成了十多项国家级、省部级课题，形成了独具特色、在国内处于领先地位的工程建设法律及合同管理的研究方向。</w:t>
            </w:r>
          </w:p>
        </w:tc>
      </w:tr>
      <w:tr w:rsidR="00B02102" w:rsidTr="00B02102">
        <w:tc>
          <w:tcPr>
            <w:tcW w:w="1809" w:type="dxa"/>
            <w:vMerge w:val="restart"/>
            <w:shd w:val="clear" w:color="auto" w:fill="auto"/>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16:10-17:00</w:t>
            </w:r>
          </w:p>
        </w:tc>
        <w:tc>
          <w:tcPr>
            <w:tcW w:w="8323" w:type="dxa"/>
            <w:tcBorders>
              <w:bottom w:val="single" w:sz="4" w:space="0" w:color="000000"/>
            </w:tcBorders>
            <w:shd w:val="clear" w:color="auto" w:fill="DAEEF3"/>
          </w:tcPr>
          <w:p w:rsidR="00B02102" w:rsidRPr="00AB3F22" w:rsidRDefault="00B02102" w:rsidP="009440B1">
            <w:pPr>
              <w:rPr>
                <w:rFonts w:ascii="幼圆" w:eastAsia="幼圆"/>
                <w:b/>
                <w:color w:val="365F91" w:themeColor="accent1" w:themeShade="BF"/>
                <w:sz w:val="24"/>
                <w:szCs w:val="24"/>
              </w:rPr>
            </w:pPr>
            <w:r w:rsidRPr="00AB3F22">
              <w:rPr>
                <w:rFonts w:ascii="幼圆" w:eastAsia="幼圆" w:hint="eastAsia"/>
                <w:b/>
                <w:color w:val="365F91" w:themeColor="accent1" w:themeShade="BF"/>
                <w:sz w:val="24"/>
                <w:szCs w:val="24"/>
              </w:rPr>
              <w:t>议题七：</w:t>
            </w:r>
            <w:r w:rsidR="00872F50" w:rsidRPr="00872F50">
              <w:rPr>
                <w:rFonts w:ascii="幼圆" w:eastAsia="幼圆" w:hint="eastAsia"/>
                <w:b/>
                <w:color w:val="365F91" w:themeColor="accent1" w:themeShade="BF"/>
                <w:sz w:val="24"/>
                <w:szCs w:val="24"/>
              </w:rPr>
              <w:t>施工企业多项目风险元传递模型及应用</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Pr>
          <w:p w:rsidR="009440B1" w:rsidRPr="00E009EE" w:rsidRDefault="00AB3F22" w:rsidP="00563DA2">
            <w:pPr>
              <w:rPr>
                <w:rFonts w:ascii="幼圆" w:eastAsia="幼圆"/>
                <w:color w:val="365F91" w:themeColor="accent1" w:themeShade="BF"/>
                <w:sz w:val="24"/>
                <w:szCs w:val="24"/>
              </w:rPr>
            </w:pPr>
            <w:r w:rsidRPr="00BF63A3">
              <w:rPr>
                <w:rFonts w:ascii="幼圆" w:eastAsia="幼圆" w:hint="eastAsia"/>
                <w:b/>
                <w:color w:val="365F91" w:themeColor="accent1" w:themeShade="BF"/>
                <w:sz w:val="24"/>
                <w:szCs w:val="24"/>
              </w:rPr>
              <w:t>演讲嘉宾：李存斌</w:t>
            </w:r>
            <w:r w:rsidR="00BF63A3" w:rsidRPr="00BF63A3">
              <w:rPr>
                <w:rFonts w:ascii="幼圆" w:eastAsia="幼圆" w:hint="eastAsia"/>
                <w:b/>
                <w:color w:val="365F91" w:themeColor="accent1" w:themeShade="BF"/>
                <w:sz w:val="24"/>
                <w:szCs w:val="24"/>
              </w:rPr>
              <w:t>老师</w:t>
            </w:r>
            <w:r>
              <w:rPr>
                <w:rFonts w:ascii="幼圆" w:eastAsia="幼圆" w:hint="eastAsia"/>
                <w:color w:val="365F91" w:themeColor="accent1" w:themeShade="BF"/>
                <w:sz w:val="24"/>
                <w:szCs w:val="24"/>
              </w:rPr>
              <w:t xml:space="preserve"> </w:t>
            </w:r>
            <w:r w:rsidRPr="00AB3F22">
              <w:rPr>
                <w:rFonts w:ascii="幼圆" w:eastAsia="幼圆" w:hint="eastAsia"/>
                <w:color w:val="365F91" w:themeColor="accent1" w:themeShade="BF"/>
                <w:sz w:val="24"/>
                <w:szCs w:val="24"/>
              </w:rPr>
              <w:t>华北电力大学经济与管理学院企业管理与信息化研究所所长、教授</w:t>
            </w:r>
            <w:r w:rsidR="00A3349D">
              <w:rPr>
                <w:rFonts w:ascii="幼圆" w:eastAsia="幼圆" w:hint="eastAsia"/>
                <w:color w:val="365F91" w:themeColor="accent1" w:themeShade="BF"/>
                <w:sz w:val="24"/>
                <w:szCs w:val="24"/>
              </w:rPr>
              <w:t>、</w:t>
            </w:r>
            <w:r w:rsidR="00A3349D" w:rsidRPr="00A3349D">
              <w:rPr>
                <w:rFonts w:ascii="幼圆" w:eastAsia="幼圆" w:hint="eastAsia"/>
                <w:color w:val="365F91" w:themeColor="accent1" w:themeShade="BF"/>
                <w:sz w:val="24"/>
                <w:szCs w:val="24"/>
              </w:rPr>
              <w:t>博士生导师</w:t>
            </w:r>
            <w:r w:rsidRPr="00AB3F22">
              <w:rPr>
                <w:rFonts w:ascii="幼圆" w:eastAsia="幼圆" w:hint="eastAsia"/>
                <w:color w:val="365F91" w:themeColor="accent1" w:themeShade="BF"/>
                <w:sz w:val="24"/>
                <w:szCs w:val="24"/>
              </w:rPr>
              <w:t>，信息管理工程博士点学术负责人和带头人，华北电力</w:t>
            </w:r>
            <w:r w:rsidR="00626F52">
              <w:rPr>
                <w:rFonts w:ascii="幼圆" w:eastAsia="幼圆" w:hint="eastAsia"/>
                <w:color w:val="365F91" w:themeColor="accent1" w:themeShade="BF"/>
                <w:sz w:val="24"/>
                <w:szCs w:val="24"/>
              </w:rPr>
              <w:t>大学“管理科学与工程”（北京市重点学科）信息管理方向学术负责人</w:t>
            </w:r>
            <w:r w:rsidRPr="00AB3F22">
              <w:rPr>
                <w:rFonts w:ascii="幼圆" w:eastAsia="幼圆" w:hint="eastAsia"/>
                <w:color w:val="365F91" w:themeColor="accent1" w:themeShade="BF"/>
                <w:sz w:val="24"/>
                <w:szCs w:val="24"/>
              </w:rPr>
              <w:t>。</w:t>
            </w:r>
            <w:r w:rsidR="00626F52" w:rsidRPr="00626F52">
              <w:rPr>
                <w:rFonts w:ascii="幼圆" w:eastAsia="幼圆" w:hint="eastAsia"/>
                <w:color w:val="365F91" w:themeColor="accent1" w:themeShade="BF"/>
                <w:sz w:val="24"/>
                <w:szCs w:val="24"/>
              </w:rPr>
              <w:t>中国施工企业管理协会信息化工作委员会专家委员会副主任委员</w:t>
            </w:r>
            <w:r w:rsidRPr="00AB3F22">
              <w:rPr>
                <w:rFonts w:ascii="幼圆" w:eastAsia="幼圆" w:hint="eastAsia"/>
                <w:color w:val="365F91" w:themeColor="accent1" w:themeShade="BF"/>
                <w:sz w:val="24"/>
                <w:szCs w:val="24"/>
              </w:rPr>
              <w:t>。</w:t>
            </w:r>
          </w:p>
        </w:tc>
      </w:tr>
      <w:tr w:rsidR="00B02102" w:rsidTr="00B02102">
        <w:tc>
          <w:tcPr>
            <w:tcW w:w="1809" w:type="dxa"/>
            <w:vMerge w:val="restart"/>
            <w:vAlign w:val="center"/>
          </w:tcPr>
          <w:p w:rsidR="00B02102" w:rsidRPr="00E009EE" w:rsidRDefault="00B02102" w:rsidP="00B02102">
            <w:pPr>
              <w:jc w:val="cente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17:00-18:30</w:t>
            </w:r>
          </w:p>
        </w:tc>
        <w:tc>
          <w:tcPr>
            <w:tcW w:w="8323" w:type="dxa"/>
          </w:tcPr>
          <w:p w:rsidR="00B02102" w:rsidRPr="00AB3F22" w:rsidRDefault="00B02102" w:rsidP="00563DA2">
            <w:pPr>
              <w:rPr>
                <w:rFonts w:ascii="幼圆" w:eastAsia="幼圆"/>
                <w:b/>
                <w:color w:val="365F91" w:themeColor="accent1" w:themeShade="BF"/>
                <w:sz w:val="24"/>
                <w:szCs w:val="24"/>
              </w:rPr>
            </w:pPr>
            <w:r w:rsidRPr="00AB3F22">
              <w:rPr>
                <w:rFonts w:ascii="幼圆" w:eastAsia="幼圆" w:hint="eastAsia"/>
                <w:b/>
                <w:color w:val="365F91" w:themeColor="accent1" w:themeShade="BF"/>
                <w:sz w:val="24"/>
                <w:szCs w:val="24"/>
              </w:rPr>
              <w:t xml:space="preserve">高端对话研讨 </w:t>
            </w:r>
          </w:p>
        </w:tc>
      </w:tr>
      <w:tr w:rsidR="00B02102" w:rsidTr="00B02102">
        <w:tc>
          <w:tcPr>
            <w:tcW w:w="1809" w:type="dxa"/>
            <w:vMerge/>
            <w:vAlign w:val="center"/>
          </w:tcPr>
          <w:p w:rsidR="00B02102" w:rsidRPr="00E009EE" w:rsidRDefault="00B02102" w:rsidP="00B02102">
            <w:pPr>
              <w:jc w:val="center"/>
              <w:rPr>
                <w:rFonts w:ascii="幼圆" w:eastAsia="幼圆"/>
                <w:color w:val="365F91" w:themeColor="accent1" w:themeShade="BF"/>
                <w:sz w:val="24"/>
                <w:szCs w:val="24"/>
              </w:rPr>
            </w:pPr>
          </w:p>
        </w:tc>
        <w:tc>
          <w:tcPr>
            <w:tcW w:w="8323" w:type="dxa"/>
          </w:tcPr>
          <w:p w:rsidR="00B02102" w:rsidRPr="00E009EE" w:rsidRDefault="00B02102" w:rsidP="00563DA2">
            <w:pPr>
              <w:rPr>
                <w:rFonts w:ascii="幼圆" w:eastAsia="幼圆"/>
                <w:color w:val="365F91" w:themeColor="accent1" w:themeShade="BF"/>
                <w:sz w:val="24"/>
                <w:szCs w:val="24"/>
              </w:rPr>
            </w:pPr>
            <w:r w:rsidRPr="00E009EE">
              <w:rPr>
                <w:rFonts w:ascii="幼圆" w:eastAsia="幼圆" w:hint="eastAsia"/>
                <w:color w:val="365F91" w:themeColor="accent1" w:themeShade="BF"/>
                <w:sz w:val="24"/>
                <w:szCs w:val="24"/>
              </w:rPr>
              <w:t>研讨形式：</w:t>
            </w:r>
            <w:r w:rsidRPr="00E009EE">
              <w:rPr>
                <w:rFonts w:ascii="幼圆" w:eastAsia="幼圆" w:hAnsi="微软雅黑" w:hint="eastAsia"/>
                <w:color w:val="365F91" w:themeColor="accent1" w:themeShade="BF"/>
                <w:sz w:val="24"/>
                <w:szCs w:val="24"/>
              </w:rPr>
              <w:t>当期的演讲嘉宾阐述各自观点，彼此之间相互探讨之后，由在场的参会代表（含其他嘉宾）自由提问，与演讲嘉宾互动交流</w:t>
            </w:r>
            <w:r w:rsidR="00E009EE">
              <w:rPr>
                <w:rFonts w:ascii="幼圆" w:eastAsia="幼圆" w:hAnsi="微软雅黑" w:hint="eastAsia"/>
                <w:color w:val="365F91" w:themeColor="accent1" w:themeShade="BF"/>
                <w:sz w:val="24"/>
                <w:szCs w:val="24"/>
              </w:rPr>
              <w:t>。</w:t>
            </w:r>
          </w:p>
        </w:tc>
      </w:tr>
      <w:tr w:rsidR="00B02102" w:rsidTr="00B02102">
        <w:tc>
          <w:tcPr>
            <w:tcW w:w="1809" w:type="dxa"/>
            <w:vAlign w:val="center"/>
          </w:tcPr>
          <w:p w:rsidR="00B02102" w:rsidRPr="008266EB" w:rsidRDefault="00B02102" w:rsidP="00B02102">
            <w:pPr>
              <w:jc w:val="center"/>
              <w:rPr>
                <w:rFonts w:ascii="幼圆" w:eastAsia="幼圆"/>
                <w:b/>
                <w:color w:val="365F91" w:themeColor="accent1" w:themeShade="BF"/>
                <w:sz w:val="24"/>
                <w:szCs w:val="24"/>
              </w:rPr>
            </w:pPr>
            <w:r w:rsidRPr="008266EB">
              <w:rPr>
                <w:rFonts w:ascii="幼圆" w:eastAsia="幼圆" w:hint="eastAsia"/>
                <w:b/>
                <w:color w:val="365F91" w:themeColor="accent1" w:themeShade="BF"/>
                <w:sz w:val="24"/>
                <w:szCs w:val="24"/>
              </w:rPr>
              <w:t>18:30</w:t>
            </w:r>
          </w:p>
        </w:tc>
        <w:tc>
          <w:tcPr>
            <w:tcW w:w="8323" w:type="dxa"/>
          </w:tcPr>
          <w:p w:rsidR="00B02102" w:rsidRPr="008266EB" w:rsidRDefault="00B02102" w:rsidP="00563DA2">
            <w:pPr>
              <w:rPr>
                <w:rFonts w:ascii="幼圆" w:eastAsia="幼圆"/>
                <w:b/>
                <w:color w:val="365F91" w:themeColor="accent1" w:themeShade="BF"/>
                <w:sz w:val="24"/>
                <w:szCs w:val="24"/>
              </w:rPr>
            </w:pPr>
            <w:r w:rsidRPr="008266EB">
              <w:rPr>
                <w:rFonts w:ascii="幼圆" w:eastAsia="幼圆" w:hint="eastAsia"/>
                <w:b/>
                <w:color w:val="365F91" w:themeColor="accent1" w:themeShade="BF"/>
                <w:sz w:val="24"/>
                <w:szCs w:val="24"/>
              </w:rPr>
              <w:t>第一天会议结束</w:t>
            </w:r>
          </w:p>
        </w:tc>
      </w:tr>
      <w:tr w:rsidR="002B07F9" w:rsidTr="00B02102">
        <w:tc>
          <w:tcPr>
            <w:tcW w:w="1809" w:type="dxa"/>
            <w:vAlign w:val="center"/>
          </w:tcPr>
          <w:p w:rsidR="002B07F9" w:rsidRPr="007E3B22" w:rsidRDefault="008266EB" w:rsidP="00B02102">
            <w:pPr>
              <w:jc w:val="center"/>
              <w:rPr>
                <w:rFonts w:ascii="幼圆" w:eastAsia="幼圆"/>
                <w:color w:val="FF0000"/>
                <w:sz w:val="24"/>
                <w:szCs w:val="24"/>
              </w:rPr>
            </w:pPr>
            <w:r w:rsidRPr="007E3B22">
              <w:rPr>
                <w:rFonts w:ascii="幼圆" w:eastAsia="幼圆" w:hint="eastAsia"/>
                <w:color w:val="FF0000"/>
                <w:sz w:val="24"/>
                <w:szCs w:val="24"/>
              </w:rPr>
              <w:t>温馨提示</w:t>
            </w:r>
          </w:p>
        </w:tc>
        <w:tc>
          <w:tcPr>
            <w:tcW w:w="8323" w:type="dxa"/>
          </w:tcPr>
          <w:p w:rsidR="002B07F9" w:rsidRPr="007E3B22" w:rsidRDefault="008266EB" w:rsidP="00563DA2">
            <w:pPr>
              <w:rPr>
                <w:rFonts w:ascii="幼圆" w:eastAsia="幼圆"/>
                <w:color w:val="FF0000"/>
                <w:sz w:val="24"/>
                <w:szCs w:val="24"/>
              </w:rPr>
            </w:pPr>
            <w:r w:rsidRPr="007E3B22">
              <w:rPr>
                <w:rFonts w:ascii="幼圆" w:eastAsia="幼圆" w:hint="eastAsia"/>
                <w:color w:val="FF0000"/>
                <w:sz w:val="24"/>
                <w:szCs w:val="24"/>
              </w:rPr>
              <w:t>以上演讲嘉宾及演讲顺序，组委会根据具体情况，可能会随时进行调整。</w:t>
            </w:r>
          </w:p>
        </w:tc>
      </w:tr>
    </w:tbl>
    <w:p w:rsidR="003812D3" w:rsidRDefault="003812D3" w:rsidP="00B02102">
      <w:pPr>
        <w:rPr>
          <w:rFonts w:ascii="幼圆" w:eastAsia="幼圆"/>
          <w:sz w:val="24"/>
          <w:szCs w:val="24"/>
        </w:rPr>
      </w:pPr>
    </w:p>
    <w:p w:rsidR="003812D3" w:rsidRDefault="003812D3" w:rsidP="00B02102">
      <w:pPr>
        <w:rPr>
          <w:rFonts w:ascii="幼圆" w:eastAsia="幼圆"/>
          <w:sz w:val="24"/>
          <w:szCs w:val="24"/>
        </w:rPr>
      </w:pPr>
    </w:p>
    <w:p w:rsidR="008266EB" w:rsidRDefault="008266EB" w:rsidP="00B02102">
      <w:pPr>
        <w:rPr>
          <w:rFonts w:ascii="幼圆" w:eastAsia="幼圆"/>
          <w:sz w:val="24"/>
          <w:szCs w:val="24"/>
        </w:rPr>
      </w:pPr>
    </w:p>
    <w:p w:rsidR="008266EB" w:rsidRPr="003812D3" w:rsidRDefault="008266EB" w:rsidP="003812D3">
      <w:pPr>
        <w:jc w:val="center"/>
        <w:rPr>
          <w:rFonts w:ascii="幼圆" w:eastAsia="幼圆"/>
          <w:b/>
          <w:color w:val="00B050"/>
          <w:sz w:val="24"/>
          <w:szCs w:val="24"/>
        </w:rPr>
      </w:pPr>
      <w:r w:rsidRPr="003812D3">
        <w:rPr>
          <w:rFonts w:ascii="幼圆" w:eastAsia="幼圆"/>
          <w:b/>
          <w:color w:val="00B050"/>
          <w:sz w:val="24"/>
          <w:szCs w:val="24"/>
        </w:rPr>
        <w:t>………………………</w:t>
      </w:r>
      <w:r w:rsidRPr="003812D3">
        <w:rPr>
          <w:rFonts w:ascii="幼圆" w:eastAsia="幼圆" w:hint="eastAsia"/>
          <w:b/>
          <w:color w:val="00B050"/>
          <w:sz w:val="24"/>
          <w:szCs w:val="24"/>
        </w:rPr>
        <w:t xml:space="preserve"> 往下请继续浏览</w:t>
      </w:r>
      <w:r w:rsidR="003812D3" w:rsidRPr="003812D3">
        <w:rPr>
          <w:rFonts w:ascii="幼圆" w:eastAsia="幼圆" w:hint="eastAsia"/>
          <w:b/>
          <w:color w:val="00B050"/>
          <w:sz w:val="24"/>
          <w:szCs w:val="24"/>
        </w:rPr>
        <w:t>“第二天会议日程”</w:t>
      </w:r>
      <w:r w:rsidR="003812D3" w:rsidRPr="003812D3">
        <w:rPr>
          <w:rFonts w:ascii="幼圆" w:eastAsia="幼圆"/>
          <w:b/>
          <w:color w:val="00B050"/>
          <w:sz w:val="24"/>
          <w:szCs w:val="24"/>
        </w:rPr>
        <w:t xml:space="preserve"> </w:t>
      </w:r>
      <w:r w:rsidR="003812D3" w:rsidRPr="003812D3">
        <w:rPr>
          <w:rFonts w:ascii="幼圆" w:eastAsia="幼圆"/>
          <w:b/>
          <w:color w:val="00B050"/>
          <w:sz w:val="24"/>
          <w:szCs w:val="24"/>
        </w:rPr>
        <w:t>………………………</w:t>
      </w:r>
    </w:p>
    <w:p w:rsidR="003812D3" w:rsidRPr="003812D3" w:rsidRDefault="003812D3" w:rsidP="003812D3">
      <w:pPr>
        <w:rPr>
          <w:rFonts w:ascii="幼圆" w:eastAsia="幼圆"/>
          <w:b/>
          <w:color w:val="00B050"/>
          <w:sz w:val="24"/>
          <w:szCs w:val="24"/>
        </w:rPr>
        <w:sectPr w:rsidR="003812D3" w:rsidRPr="003812D3" w:rsidSect="00B02102">
          <w:headerReference w:type="default" r:id="rId7"/>
          <w:footerReference w:type="default" r:id="rId8"/>
          <w:pgSz w:w="11906" w:h="16838"/>
          <w:pgMar w:top="1525" w:right="851" w:bottom="1134" w:left="851" w:header="567" w:footer="992" w:gutter="0"/>
          <w:cols w:space="720"/>
          <w:docGrid w:type="lines" w:linePitch="312"/>
        </w:sectPr>
      </w:pPr>
    </w:p>
    <w:p w:rsidR="00F47B7E" w:rsidRDefault="00DA23C3" w:rsidP="00C631FD">
      <w:pPr>
        <w:jc w:val="left"/>
        <w:rPr>
          <w:rFonts w:ascii="幼圆" w:eastAsia="幼圆"/>
          <w:sz w:val="24"/>
          <w:szCs w:val="24"/>
        </w:rPr>
      </w:pPr>
      <w:r>
        <w:rPr>
          <w:rFonts w:ascii="幼圆" w:eastAsia="幼圆" w:hint="eastAsia"/>
          <w:sz w:val="24"/>
          <w:szCs w:val="24"/>
        </w:rPr>
        <w:lastRenderedPageBreak/>
        <w:t xml:space="preserve">                                                                                                                                         </w:t>
      </w:r>
    </w:p>
    <w:tbl>
      <w:tblPr>
        <w:tblpPr w:leftFromText="180" w:rightFromText="180" w:vertAnchor="text" w:horzAnchor="margin" w:tblpXSpec="center" w:tblpY="205"/>
        <w:tblW w:w="15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5117"/>
        <w:gridCol w:w="5117"/>
        <w:gridCol w:w="5118"/>
      </w:tblGrid>
      <w:tr w:rsidR="00C631FD" w:rsidTr="003B2B58">
        <w:tc>
          <w:tcPr>
            <w:tcW w:w="15352" w:type="dxa"/>
            <w:gridSpan w:val="3"/>
            <w:tcBorders>
              <w:bottom w:val="single" w:sz="4" w:space="0" w:color="000000"/>
            </w:tcBorders>
            <w:shd w:val="clear" w:color="auto" w:fill="FFFFFF" w:themeFill="background1"/>
          </w:tcPr>
          <w:p w:rsidR="00C631FD" w:rsidRPr="00C628B2" w:rsidRDefault="00C631FD" w:rsidP="00563DA2">
            <w:pPr>
              <w:jc w:val="center"/>
              <w:rPr>
                <w:rFonts w:ascii="微软雅黑" w:eastAsia="微软雅黑" w:hAnsi="微软雅黑"/>
                <w:b/>
                <w:color w:val="00B050"/>
                <w:sz w:val="24"/>
                <w:szCs w:val="24"/>
              </w:rPr>
            </w:pPr>
            <w:r w:rsidRPr="00C628B2">
              <w:rPr>
                <w:rFonts w:ascii="微软雅黑" w:eastAsia="微软雅黑" w:hAnsi="微软雅黑" w:hint="eastAsia"/>
                <w:b/>
                <w:color w:val="00B050"/>
                <w:sz w:val="24"/>
                <w:szCs w:val="24"/>
              </w:rPr>
              <w:t xml:space="preserve">  11月15日第二天上午   大会平行分论坛</w:t>
            </w:r>
          </w:p>
        </w:tc>
      </w:tr>
      <w:tr w:rsidR="00651C3D" w:rsidTr="003B2B58">
        <w:trPr>
          <w:trHeight w:val="358"/>
        </w:trPr>
        <w:tc>
          <w:tcPr>
            <w:tcW w:w="5117" w:type="dxa"/>
            <w:tcBorders>
              <w:bottom w:val="single" w:sz="4" w:space="0" w:color="000000"/>
            </w:tcBorders>
            <w:shd w:val="clear" w:color="auto" w:fill="auto"/>
          </w:tcPr>
          <w:p w:rsidR="00610059" w:rsidRPr="00651C3D" w:rsidRDefault="00610059" w:rsidP="00610059">
            <w:pPr>
              <w:jc w:val="center"/>
              <w:rPr>
                <w:rFonts w:asciiTheme="minorEastAsia" w:eastAsiaTheme="minorEastAsia" w:hAnsiTheme="minorEastAsia"/>
                <w:b/>
                <w:color w:val="00B050"/>
                <w:szCs w:val="21"/>
              </w:rPr>
            </w:pPr>
            <w:r>
              <w:rPr>
                <w:noProof/>
              </w:rPr>
              <w:drawing>
                <wp:inline distT="0" distB="0" distL="0" distR="0">
                  <wp:extent cx="2809875" cy="752475"/>
                  <wp:effectExtent l="19050" t="0" r="9525" b="0"/>
                  <wp:docPr id="37" name="图片 37" descr="c:\users\dell-pc\appdata\roaming\360se6\User Data\temp\fl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ell-pc\appdata\roaming\360se6\User Data\temp\flt1.gif"/>
                          <pic:cNvPicPr>
                            <a:picLocks noChangeAspect="1" noChangeArrowheads="1"/>
                          </pic:cNvPicPr>
                        </pic:nvPicPr>
                        <pic:blipFill>
                          <a:blip r:embed="rId9"/>
                          <a:srcRect/>
                          <a:stretch>
                            <a:fillRect/>
                          </a:stretch>
                        </pic:blipFill>
                        <pic:spPr bwMode="auto">
                          <a:xfrm>
                            <a:off x="0" y="0"/>
                            <a:ext cx="2809875" cy="752475"/>
                          </a:xfrm>
                          <a:prstGeom prst="rect">
                            <a:avLst/>
                          </a:prstGeom>
                          <a:noFill/>
                          <a:ln w="9525">
                            <a:noFill/>
                            <a:miter lim="800000"/>
                            <a:headEnd/>
                            <a:tailEnd/>
                          </a:ln>
                        </pic:spPr>
                      </pic:pic>
                    </a:graphicData>
                  </a:graphic>
                </wp:inline>
              </w:drawing>
            </w:r>
          </w:p>
        </w:tc>
        <w:tc>
          <w:tcPr>
            <w:tcW w:w="5117" w:type="dxa"/>
            <w:tcBorders>
              <w:bottom w:val="single" w:sz="4" w:space="0" w:color="000000"/>
            </w:tcBorders>
            <w:shd w:val="clear" w:color="auto" w:fill="auto"/>
          </w:tcPr>
          <w:p w:rsidR="00651C3D" w:rsidRPr="00651C3D" w:rsidRDefault="00610059" w:rsidP="00651C3D">
            <w:pPr>
              <w:jc w:val="center"/>
              <w:rPr>
                <w:rFonts w:asciiTheme="minorEastAsia" w:eastAsiaTheme="minorEastAsia" w:hAnsiTheme="minorEastAsia"/>
                <w:b/>
                <w:color w:val="00B050"/>
                <w:szCs w:val="21"/>
              </w:rPr>
            </w:pPr>
            <w:r>
              <w:rPr>
                <w:noProof/>
              </w:rPr>
              <w:drawing>
                <wp:inline distT="0" distB="0" distL="0" distR="0">
                  <wp:extent cx="2809875" cy="685800"/>
                  <wp:effectExtent l="19050" t="0" r="9525" b="0"/>
                  <wp:docPr id="34" name="图片 31" descr="c:\users\dell-pc\appdata\roaming\360se6\User Data\temp\xfl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dell-pc\appdata\roaming\360se6\User Data\temp\xflt2.gif"/>
                          <pic:cNvPicPr>
                            <a:picLocks noChangeAspect="1" noChangeArrowheads="1"/>
                          </pic:cNvPicPr>
                        </pic:nvPicPr>
                        <pic:blipFill>
                          <a:blip r:embed="rId10"/>
                          <a:srcRect/>
                          <a:stretch>
                            <a:fillRect/>
                          </a:stretch>
                        </pic:blipFill>
                        <pic:spPr bwMode="auto">
                          <a:xfrm>
                            <a:off x="0" y="0"/>
                            <a:ext cx="2809875" cy="685800"/>
                          </a:xfrm>
                          <a:prstGeom prst="rect">
                            <a:avLst/>
                          </a:prstGeom>
                          <a:noFill/>
                          <a:ln w="9525">
                            <a:noFill/>
                            <a:miter lim="800000"/>
                            <a:headEnd/>
                            <a:tailEnd/>
                          </a:ln>
                        </pic:spPr>
                      </pic:pic>
                    </a:graphicData>
                  </a:graphic>
                </wp:inline>
              </w:drawing>
            </w:r>
          </w:p>
        </w:tc>
        <w:tc>
          <w:tcPr>
            <w:tcW w:w="5118" w:type="dxa"/>
            <w:tcBorders>
              <w:bottom w:val="single" w:sz="4" w:space="0" w:color="000000"/>
            </w:tcBorders>
            <w:shd w:val="clear" w:color="auto" w:fill="auto"/>
          </w:tcPr>
          <w:p w:rsidR="00651C3D" w:rsidRPr="00651C3D" w:rsidRDefault="00610059" w:rsidP="00651C3D">
            <w:pPr>
              <w:jc w:val="center"/>
              <w:rPr>
                <w:rFonts w:asciiTheme="minorEastAsia" w:eastAsiaTheme="minorEastAsia" w:hAnsiTheme="minorEastAsia"/>
                <w:b/>
                <w:color w:val="00B050"/>
                <w:szCs w:val="21"/>
              </w:rPr>
            </w:pPr>
            <w:r>
              <w:rPr>
                <w:noProof/>
              </w:rPr>
              <w:drawing>
                <wp:inline distT="0" distB="0" distL="0" distR="0">
                  <wp:extent cx="2809875" cy="685800"/>
                  <wp:effectExtent l="19050" t="0" r="9525" b="0"/>
                  <wp:docPr id="35" name="图片 34" descr="c:\users\dell-pc\appdata\roaming\360se6\User Data\temp\xfl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dell-pc\appdata\roaming\360se6\User Data\temp\xflt3.gif"/>
                          <pic:cNvPicPr>
                            <a:picLocks noChangeAspect="1" noChangeArrowheads="1"/>
                          </pic:cNvPicPr>
                        </pic:nvPicPr>
                        <pic:blipFill>
                          <a:blip r:embed="rId11"/>
                          <a:srcRect/>
                          <a:stretch>
                            <a:fillRect/>
                          </a:stretch>
                        </pic:blipFill>
                        <pic:spPr bwMode="auto">
                          <a:xfrm>
                            <a:off x="0" y="0"/>
                            <a:ext cx="2809875" cy="685800"/>
                          </a:xfrm>
                          <a:prstGeom prst="rect">
                            <a:avLst/>
                          </a:prstGeom>
                          <a:noFill/>
                          <a:ln w="9525">
                            <a:noFill/>
                            <a:miter lim="800000"/>
                            <a:headEnd/>
                            <a:tailEnd/>
                          </a:ln>
                        </pic:spPr>
                      </pic:pic>
                    </a:graphicData>
                  </a:graphic>
                </wp:inline>
              </w:drawing>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color w:val="365F91" w:themeColor="accent1" w:themeShade="BF"/>
                <w:szCs w:val="21"/>
              </w:rPr>
            </w:pPr>
            <w:r w:rsidRPr="00C628B2">
              <w:rPr>
                <w:rFonts w:ascii="幼圆" w:eastAsia="幼圆" w:hint="eastAsia"/>
                <w:color w:val="365F91" w:themeColor="accent1" w:themeShade="BF"/>
                <w:szCs w:val="21"/>
              </w:rPr>
              <w:t>9:00-9:50</w:t>
            </w:r>
            <w:r w:rsidRPr="00C628B2">
              <w:rPr>
                <w:rFonts w:ascii="幼圆" w:eastAsia="幼圆" w:hint="eastAsia"/>
                <w:b/>
                <w:color w:val="365F91" w:themeColor="accent1" w:themeShade="BF"/>
                <w:szCs w:val="21"/>
              </w:rPr>
              <w:t>议题一：海外项目制度体系的建设</w:t>
            </w:r>
          </w:p>
        </w:tc>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9:00-9:50 </w:t>
            </w:r>
            <w:r w:rsidRPr="00C628B2">
              <w:rPr>
                <w:rFonts w:ascii="幼圆" w:eastAsia="幼圆" w:hAnsiTheme="minorEastAsia" w:hint="eastAsia"/>
                <w:b/>
                <w:color w:val="365F91" w:themeColor="accent1" w:themeShade="BF"/>
                <w:szCs w:val="21"/>
              </w:rPr>
              <w:t>议题一：PPP项目在实践应用中的一些问题</w:t>
            </w:r>
          </w:p>
        </w:tc>
        <w:tc>
          <w:tcPr>
            <w:tcW w:w="5118" w:type="dxa"/>
            <w:tcBorders>
              <w:bottom w:val="single" w:sz="4" w:space="0" w:color="000000"/>
            </w:tcBorders>
            <w:shd w:val="clear" w:color="auto" w:fill="FFFFFF" w:themeFill="background1"/>
          </w:tcPr>
          <w:p w:rsidR="00651C3D" w:rsidRPr="00C628B2" w:rsidRDefault="00DF352E"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9:00-9:40   </w:t>
            </w:r>
            <w:r w:rsidRPr="00C628B2">
              <w:rPr>
                <w:rFonts w:ascii="幼圆" w:eastAsia="幼圆" w:hAnsiTheme="minorEastAsia" w:hint="eastAsia"/>
                <w:b/>
                <w:color w:val="365F91" w:themeColor="accent1" w:themeShade="BF"/>
                <w:szCs w:val="21"/>
              </w:rPr>
              <w:t>议题一：中海油工程数字化交付实践</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color w:val="365F91" w:themeColor="accent1" w:themeShade="BF"/>
                <w:szCs w:val="21"/>
              </w:rPr>
            </w:pPr>
            <w:r w:rsidRPr="00C628B2">
              <w:rPr>
                <w:rFonts w:ascii="幼圆" w:eastAsia="幼圆" w:hint="eastAsia"/>
                <w:color w:val="365F91" w:themeColor="accent1" w:themeShade="BF"/>
                <w:szCs w:val="21"/>
              </w:rPr>
              <w:t>演讲嘉宾：洪振飞先生</w:t>
            </w:r>
          </w:p>
          <w:p w:rsidR="00651C3D" w:rsidRPr="00C628B2" w:rsidRDefault="00651C3D" w:rsidP="00651C3D">
            <w:pPr>
              <w:jc w:val="left"/>
              <w:rPr>
                <w:rFonts w:ascii="幼圆" w:eastAsia="幼圆" w:hAnsiTheme="minorEastAsia"/>
                <w:color w:val="365F91" w:themeColor="accent1" w:themeShade="BF"/>
                <w:szCs w:val="21"/>
              </w:rPr>
            </w:pPr>
            <w:r w:rsidRPr="00C628B2">
              <w:rPr>
                <w:rFonts w:ascii="幼圆" w:eastAsia="幼圆" w:hint="eastAsia"/>
                <w:color w:val="365F91" w:themeColor="accent1" w:themeShade="BF"/>
                <w:szCs w:val="21"/>
              </w:rPr>
              <w:t>中国新兴（集团）总公司战略科技发展部经理</w:t>
            </w:r>
          </w:p>
        </w:tc>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演讲嘉宾：陈辉先生</w:t>
            </w:r>
          </w:p>
          <w:p w:rsidR="00651C3D" w:rsidRPr="00C628B2" w:rsidRDefault="00651C3D"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《PPP模式手册:政府与社会资本合作理论方法与实践操作》作者、陕西西咸新区发展集团总经理助理</w:t>
            </w:r>
          </w:p>
        </w:tc>
        <w:tc>
          <w:tcPr>
            <w:tcW w:w="5118" w:type="dxa"/>
            <w:tcBorders>
              <w:bottom w:val="single" w:sz="4" w:space="0" w:color="000000"/>
            </w:tcBorders>
            <w:shd w:val="clear" w:color="auto" w:fill="FFFFFF" w:themeFill="background1"/>
          </w:tcPr>
          <w:p w:rsidR="00DF352E" w:rsidRPr="00C628B2" w:rsidRDefault="00DF352E" w:rsidP="00DF352E">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演讲嘉宾：俞勇先生</w:t>
            </w:r>
          </w:p>
          <w:p w:rsidR="00651C3D" w:rsidRPr="00C628B2" w:rsidRDefault="00DF352E" w:rsidP="00DF352E">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 目前任职于中国海洋石油总公司规划计划部，曾任职于总公司ERP项目组PMO及工程建设部</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color w:val="365F91" w:themeColor="accent1" w:themeShade="BF"/>
                <w:szCs w:val="21"/>
              </w:rPr>
            </w:pPr>
            <w:r w:rsidRPr="00C628B2">
              <w:rPr>
                <w:rFonts w:ascii="幼圆" w:eastAsia="幼圆" w:hint="eastAsia"/>
                <w:color w:val="365F91" w:themeColor="accent1" w:themeShade="BF"/>
                <w:szCs w:val="21"/>
              </w:rPr>
              <w:t xml:space="preserve">9:50-10:40  </w:t>
            </w:r>
          </w:p>
          <w:p w:rsidR="00651C3D" w:rsidRPr="00C628B2" w:rsidRDefault="00651C3D" w:rsidP="00651C3D">
            <w:pPr>
              <w:jc w:val="left"/>
              <w:rPr>
                <w:rFonts w:ascii="幼圆" w:eastAsia="幼圆" w:hAnsiTheme="minorEastAsia"/>
                <w:b/>
                <w:color w:val="365F91" w:themeColor="accent1" w:themeShade="BF"/>
                <w:szCs w:val="21"/>
              </w:rPr>
            </w:pPr>
            <w:r w:rsidRPr="00C628B2">
              <w:rPr>
                <w:rFonts w:ascii="幼圆" w:eastAsia="幼圆" w:hint="eastAsia"/>
                <w:b/>
                <w:color w:val="365F91" w:themeColor="accent1" w:themeShade="BF"/>
                <w:szCs w:val="21"/>
              </w:rPr>
              <w:t>议题二：国际工程实施中跨文化项目管理案例分享</w:t>
            </w:r>
          </w:p>
        </w:tc>
        <w:tc>
          <w:tcPr>
            <w:tcW w:w="5117" w:type="dxa"/>
            <w:tcBorders>
              <w:bottom w:val="single" w:sz="4" w:space="0" w:color="000000"/>
            </w:tcBorders>
            <w:shd w:val="clear" w:color="auto" w:fill="FFFFFF" w:themeFill="background1"/>
          </w:tcPr>
          <w:p w:rsidR="00310591" w:rsidRPr="00C628B2" w:rsidRDefault="00310591"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9:50-10:40  </w:t>
            </w:r>
          </w:p>
          <w:p w:rsidR="00651C3D" w:rsidRPr="00C628B2" w:rsidRDefault="00310591" w:rsidP="00651C3D">
            <w:pPr>
              <w:jc w:val="left"/>
              <w:rPr>
                <w:rFonts w:ascii="幼圆" w:eastAsia="幼圆" w:hAnsiTheme="minorEastAsia"/>
                <w:color w:val="365F91" w:themeColor="accent1" w:themeShade="BF"/>
                <w:szCs w:val="21"/>
              </w:rPr>
            </w:pPr>
            <w:r w:rsidRPr="00C628B2">
              <w:rPr>
                <w:rFonts w:ascii="幼圆" w:eastAsia="幼圆" w:hAnsiTheme="minorEastAsia" w:hint="eastAsia"/>
                <w:b/>
                <w:color w:val="365F91" w:themeColor="accent1" w:themeShade="BF"/>
                <w:szCs w:val="21"/>
              </w:rPr>
              <w:t>议题二：基于问题的PPP项目价值集成管理</w:t>
            </w:r>
          </w:p>
        </w:tc>
        <w:tc>
          <w:tcPr>
            <w:tcW w:w="5118" w:type="dxa"/>
            <w:tcBorders>
              <w:bottom w:val="single" w:sz="4" w:space="0" w:color="000000"/>
            </w:tcBorders>
            <w:shd w:val="clear" w:color="auto" w:fill="FFFFFF" w:themeFill="background1"/>
          </w:tcPr>
          <w:p w:rsidR="00DF352E" w:rsidRPr="00C628B2" w:rsidRDefault="00DF352E"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9:40-10:20  </w:t>
            </w:r>
          </w:p>
          <w:p w:rsidR="00651C3D" w:rsidRPr="00C628B2" w:rsidRDefault="00DF352E" w:rsidP="00651C3D">
            <w:pPr>
              <w:jc w:val="left"/>
              <w:rPr>
                <w:rFonts w:ascii="幼圆" w:eastAsia="幼圆" w:hAnsiTheme="minorEastAsia"/>
                <w:b/>
                <w:color w:val="365F91" w:themeColor="accent1" w:themeShade="BF"/>
                <w:szCs w:val="21"/>
              </w:rPr>
            </w:pPr>
            <w:r w:rsidRPr="00C628B2">
              <w:rPr>
                <w:rFonts w:ascii="幼圆" w:eastAsia="幼圆" w:hAnsiTheme="minorEastAsia" w:hint="eastAsia"/>
                <w:b/>
                <w:color w:val="365F91" w:themeColor="accent1" w:themeShade="BF"/>
                <w:szCs w:val="21"/>
              </w:rPr>
              <w:t>议题二：工程项目管理信息化全攻略探索</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color w:val="365F91" w:themeColor="accent1" w:themeShade="BF"/>
                <w:szCs w:val="21"/>
              </w:rPr>
            </w:pPr>
            <w:r w:rsidRPr="00C628B2">
              <w:rPr>
                <w:rFonts w:ascii="幼圆" w:eastAsia="幼圆" w:hint="eastAsia"/>
                <w:color w:val="365F91" w:themeColor="accent1" w:themeShade="BF"/>
                <w:szCs w:val="21"/>
              </w:rPr>
              <w:t xml:space="preserve">演讲嘉宾：孟先生 </w:t>
            </w:r>
          </w:p>
          <w:p w:rsidR="00651C3D" w:rsidRPr="00C628B2" w:rsidRDefault="00651C3D" w:rsidP="00651C3D">
            <w:pPr>
              <w:jc w:val="left"/>
              <w:rPr>
                <w:rFonts w:ascii="幼圆" w:eastAsia="幼圆" w:hAnsiTheme="minorEastAsia"/>
                <w:color w:val="365F91" w:themeColor="accent1" w:themeShade="BF"/>
                <w:szCs w:val="21"/>
              </w:rPr>
            </w:pPr>
            <w:r w:rsidRPr="00C628B2">
              <w:rPr>
                <w:rFonts w:ascii="幼圆" w:eastAsia="幼圆" w:hint="eastAsia"/>
                <w:color w:val="365F91" w:themeColor="accent1" w:themeShade="BF"/>
                <w:szCs w:val="21"/>
              </w:rPr>
              <w:t>某世界500强央企上市公司事业部工程主管</w:t>
            </w:r>
          </w:p>
        </w:tc>
        <w:tc>
          <w:tcPr>
            <w:tcW w:w="5117" w:type="dxa"/>
            <w:tcBorders>
              <w:bottom w:val="single" w:sz="4" w:space="0" w:color="000000"/>
            </w:tcBorders>
            <w:shd w:val="clear" w:color="auto" w:fill="FFFFFF" w:themeFill="background1"/>
          </w:tcPr>
          <w:p w:rsidR="00310591" w:rsidRPr="00C628B2" w:rsidRDefault="00310591" w:rsidP="00310591">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演讲嘉宾： 张国宗先生</w:t>
            </w:r>
          </w:p>
          <w:p w:rsidR="00651C3D" w:rsidRPr="00C628B2" w:rsidRDefault="00310591" w:rsidP="00310591">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北京价值工程学会会长、中国PPP研究院特聘专家</w:t>
            </w:r>
          </w:p>
        </w:tc>
        <w:tc>
          <w:tcPr>
            <w:tcW w:w="5118" w:type="dxa"/>
            <w:tcBorders>
              <w:bottom w:val="single" w:sz="4" w:space="0" w:color="000000"/>
            </w:tcBorders>
            <w:shd w:val="clear" w:color="auto" w:fill="FFFFFF" w:themeFill="background1"/>
          </w:tcPr>
          <w:p w:rsidR="001974A2" w:rsidRPr="00C628B2" w:rsidRDefault="00DF352E"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演讲嘉宾： 吴文军先生   </w:t>
            </w:r>
          </w:p>
          <w:p w:rsidR="00651C3D" w:rsidRPr="00C628B2" w:rsidRDefault="00DF352E"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中石油第二建设公司信息化负责人</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color w:val="365F91" w:themeColor="accent1" w:themeShade="BF"/>
                <w:szCs w:val="21"/>
              </w:rPr>
            </w:pPr>
            <w:r w:rsidRPr="00C628B2">
              <w:rPr>
                <w:rFonts w:ascii="幼圆" w:eastAsia="幼圆" w:hint="eastAsia"/>
                <w:color w:val="365F91" w:themeColor="accent1" w:themeShade="BF"/>
                <w:szCs w:val="21"/>
              </w:rPr>
              <w:t>10:40-10:50  茶歇</w:t>
            </w:r>
          </w:p>
        </w:tc>
        <w:tc>
          <w:tcPr>
            <w:tcW w:w="5117" w:type="dxa"/>
            <w:tcBorders>
              <w:bottom w:val="single" w:sz="4" w:space="0" w:color="000000"/>
            </w:tcBorders>
            <w:shd w:val="clear" w:color="auto" w:fill="FFFFFF" w:themeFill="background1"/>
          </w:tcPr>
          <w:p w:rsidR="00651C3D" w:rsidRPr="00C628B2" w:rsidRDefault="00310591" w:rsidP="00651C3D">
            <w:pPr>
              <w:jc w:val="left"/>
              <w:rPr>
                <w:rFonts w:ascii="幼圆" w:eastAsia="幼圆" w:hAnsiTheme="minorEastAsia"/>
                <w:color w:val="365F91" w:themeColor="accent1" w:themeShade="BF"/>
                <w:szCs w:val="21"/>
              </w:rPr>
            </w:pPr>
            <w:r w:rsidRPr="00C628B2">
              <w:rPr>
                <w:rFonts w:ascii="幼圆" w:eastAsia="幼圆" w:hint="eastAsia"/>
                <w:color w:val="365F91" w:themeColor="accent1" w:themeShade="BF"/>
                <w:szCs w:val="21"/>
              </w:rPr>
              <w:t>10:40-10:50  茶歇</w:t>
            </w:r>
          </w:p>
        </w:tc>
        <w:tc>
          <w:tcPr>
            <w:tcW w:w="5118" w:type="dxa"/>
            <w:tcBorders>
              <w:bottom w:val="single" w:sz="4" w:space="0" w:color="000000"/>
            </w:tcBorders>
            <w:shd w:val="clear" w:color="auto" w:fill="FFFFFF" w:themeFill="background1"/>
          </w:tcPr>
          <w:p w:rsidR="00651C3D" w:rsidRPr="00C628B2" w:rsidRDefault="001974A2"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10:20-10:30  茶歇</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b/>
                <w:color w:val="365F91" w:themeColor="accent1" w:themeShade="BF"/>
                <w:szCs w:val="21"/>
              </w:rPr>
            </w:pPr>
            <w:r w:rsidRPr="00C628B2">
              <w:rPr>
                <w:rFonts w:ascii="幼圆" w:eastAsia="幼圆" w:hint="eastAsia"/>
                <w:b/>
                <w:color w:val="365F91" w:themeColor="accent1" w:themeShade="BF"/>
                <w:szCs w:val="21"/>
              </w:rPr>
              <w:t>10:50-11:40  议题三：待定</w:t>
            </w:r>
          </w:p>
        </w:tc>
        <w:tc>
          <w:tcPr>
            <w:tcW w:w="5117" w:type="dxa"/>
            <w:tcBorders>
              <w:bottom w:val="single" w:sz="4" w:space="0" w:color="000000"/>
            </w:tcBorders>
            <w:shd w:val="clear" w:color="auto" w:fill="FFFFFF" w:themeFill="background1"/>
          </w:tcPr>
          <w:p w:rsidR="00651C3D" w:rsidRPr="00C628B2" w:rsidRDefault="00310591" w:rsidP="00310591">
            <w:pPr>
              <w:jc w:val="left"/>
              <w:rPr>
                <w:rFonts w:ascii="幼圆" w:eastAsia="幼圆" w:hAnsiTheme="minorEastAsia"/>
                <w:b/>
                <w:color w:val="365F91" w:themeColor="accent1" w:themeShade="BF"/>
                <w:szCs w:val="21"/>
              </w:rPr>
            </w:pPr>
            <w:r w:rsidRPr="00C628B2">
              <w:rPr>
                <w:rFonts w:ascii="幼圆" w:eastAsia="幼圆" w:hAnsiTheme="minorEastAsia" w:hint="eastAsia"/>
                <w:b/>
                <w:color w:val="365F91" w:themeColor="accent1" w:themeShade="BF"/>
                <w:szCs w:val="21"/>
              </w:rPr>
              <w:t>10:50-11:40  议题三：施工企业商业模式转型升级带来的多赢效应— —以资本性经营拉动生产性发展，以融投资带动总承包扩容</w:t>
            </w:r>
          </w:p>
        </w:tc>
        <w:tc>
          <w:tcPr>
            <w:tcW w:w="5118" w:type="dxa"/>
            <w:tcBorders>
              <w:bottom w:val="single" w:sz="4" w:space="0" w:color="000000"/>
            </w:tcBorders>
            <w:shd w:val="clear" w:color="auto" w:fill="FFFFFF" w:themeFill="background1"/>
          </w:tcPr>
          <w:p w:rsidR="001974A2" w:rsidRPr="00C628B2" w:rsidRDefault="001974A2"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10:30-11:20  </w:t>
            </w:r>
          </w:p>
          <w:p w:rsidR="00651C3D" w:rsidRPr="00C628B2" w:rsidRDefault="001974A2" w:rsidP="00651C3D">
            <w:pPr>
              <w:jc w:val="left"/>
              <w:rPr>
                <w:rFonts w:ascii="幼圆" w:eastAsia="幼圆" w:hAnsiTheme="minorEastAsia"/>
                <w:b/>
                <w:color w:val="365F91" w:themeColor="accent1" w:themeShade="BF"/>
                <w:szCs w:val="21"/>
              </w:rPr>
            </w:pPr>
            <w:r w:rsidRPr="00C628B2">
              <w:rPr>
                <w:rFonts w:ascii="幼圆" w:eastAsia="幼圆" w:hAnsiTheme="minorEastAsia" w:hint="eastAsia"/>
                <w:b/>
                <w:color w:val="365F91" w:themeColor="accent1" w:themeShade="BF"/>
                <w:szCs w:val="21"/>
              </w:rPr>
              <w:t>议题三：互联网思维对传统工程公司的启示</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color w:val="365F91" w:themeColor="accent1" w:themeShade="BF"/>
                <w:szCs w:val="21"/>
              </w:rPr>
            </w:pPr>
            <w:r w:rsidRPr="00C628B2">
              <w:rPr>
                <w:rFonts w:ascii="幼圆" w:eastAsia="幼圆" w:hAnsiTheme="minorEastAsia" w:hint="eastAsia"/>
                <w:color w:val="365F91" w:themeColor="accent1" w:themeShade="BF"/>
                <w:szCs w:val="21"/>
              </w:rPr>
              <w:t>演讲嘉宾：确认中</w:t>
            </w:r>
          </w:p>
        </w:tc>
        <w:tc>
          <w:tcPr>
            <w:tcW w:w="5117" w:type="dxa"/>
            <w:tcBorders>
              <w:bottom w:val="single" w:sz="4" w:space="0" w:color="000000"/>
            </w:tcBorders>
            <w:shd w:val="clear" w:color="auto" w:fill="FFFFFF" w:themeFill="background1"/>
          </w:tcPr>
          <w:p w:rsidR="00310591" w:rsidRPr="00C628B2" w:rsidRDefault="00310591" w:rsidP="00310591">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演讲嘉宾： 杨建国先生</w:t>
            </w:r>
          </w:p>
          <w:p w:rsidR="00310591" w:rsidRPr="00C628B2" w:rsidRDefault="00310591" w:rsidP="00310591">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中国建筑第七工程局有限公司豫东城市投资公司</w:t>
            </w:r>
          </w:p>
          <w:p w:rsidR="00651C3D" w:rsidRPr="00C628B2" w:rsidRDefault="00310591" w:rsidP="00310591">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副总经理、总工程师，IPMP A级</w:t>
            </w:r>
          </w:p>
        </w:tc>
        <w:tc>
          <w:tcPr>
            <w:tcW w:w="5118" w:type="dxa"/>
            <w:tcBorders>
              <w:bottom w:val="single" w:sz="4" w:space="0" w:color="000000"/>
            </w:tcBorders>
            <w:shd w:val="clear" w:color="auto" w:fill="FFFFFF" w:themeFill="background1"/>
          </w:tcPr>
          <w:p w:rsidR="001974A2" w:rsidRPr="00C628B2" w:rsidRDefault="001974A2"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演讲嘉宾：孙虞禄先生  </w:t>
            </w:r>
          </w:p>
          <w:p w:rsidR="00651C3D" w:rsidRPr="00C628B2" w:rsidRDefault="001974A2"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中冶京诚工程技术有限公司规划运营部</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310591" w:rsidP="00651C3D">
            <w:pPr>
              <w:jc w:val="left"/>
              <w:rPr>
                <w:rFonts w:ascii="幼圆" w:eastAsia="幼圆"/>
                <w:color w:val="365F91" w:themeColor="accent1" w:themeShade="BF"/>
                <w:szCs w:val="21"/>
              </w:rPr>
            </w:pPr>
            <w:r w:rsidRPr="00C628B2">
              <w:rPr>
                <w:rFonts w:ascii="幼圆" w:eastAsia="幼圆" w:hAnsiTheme="minorEastAsia" w:hint="eastAsia"/>
                <w:color w:val="365F91" w:themeColor="accent1" w:themeShade="BF"/>
                <w:szCs w:val="21"/>
              </w:rPr>
              <w:t>11:40-12:20 提问互动环节</w:t>
            </w:r>
          </w:p>
        </w:tc>
        <w:tc>
          <w:tcPr>
            <w:tcW w:w="5117" w:type="dxa"/>
            <w:tcBorders>
              <w:bottom w:val="single" w:sz="4" w:space="0" w:color="000000"/>
            </w:tcBorders>
            <w:shd w:val="clear" w:color="auto" w:fill="FFFFFF" w:themeFill="background1"/>
          </w:tcPr>
          <w:p w:rsidR="00651C3D" w:rsidRPr="00C628B2" w:rsidRDefault="00310591" w:rsidP="00310591">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11:40-12:20 提问互动环节</w:t>
            </w:r>
          </w:p>
        </w:tc>
        <w:tc>
          <w:tcPr>
            <w:tcW w:w="5118" w:type="dxa"/>
            <w:tcBorders>
              <w:bottom w:val="single" w:sz="4" w:space="0" w:color="000000"/>
            </w:tcBorders>
            <w:shd w:val="clear" w:color="auto" w:fill="FFFFFF" w:themeFill="background1"/>
          </w:tcPr>
          <w:p w:rsidR="00651C3D" w:rsidRPr="00C628B2" w:rsidRDefault="001974A2" w:rsidP="001974A2">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11:20-12:00 </w:t>
            </w:r>
            <w:r w:rsidR="00010F0C" w:rsidRPr="00C628B2">
              <w:rPr>
                <w:rFonts w:ascii="幼圆" w:eastAsia="幼圆" w:hAnsiTheme="minorEastAsia" w:hint="eastAsia"/>
                <w:b/>
                <w:color w:val="365F91" w:themeColor="accent1" w:themeShade="BF"/>
                <w:szCs w:val="21"/>
              </w:rPr>
              <w:t>议题四</w:t>
            </w:r>
            <w:r w:rsidRPr="00C628B2">
              <w:rPr>
                <w:rFonts w:ascii="幼圆" w:eastAsia="幼圆" w:hAnsiTheme="minorEastAsia" w:hint="eastAsia"/>
                <w:b/>
                <w:color w:val="365F91" w:themeColor="accent1" w:themeShade="BF"/>
                <w:szCs w:val="21"/>
              </w:rPr>
              <w:t>：互联网时代，工程项目管理面临的挑战及轻量化解决方案</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310591"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12:20-13:30 午餐及午休</w:t>
            </w:r>
          </w:p>
        </w:tc>
        <w:tc>
          <w:tcPr>
            <w:tcW w:w="5117" w:type="dxa"/>
            <w:tcBorders>
              <w:bottom w:val="single" w:sz="4" w:space="0" w:color="000000"/>
            </w:tcBorders>
            <w:shd w:val="clear" w:color="auto" w:fill="FFFFFF" w:themeFill="background1"/>
          </w:tcPr>
          <w:p w:rsidR="00651C3D" w:rsidRPr="00C628B2" w:rsidRDefault="00310591"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12:20-13:30 午餐及午休</w:t>
            </w:r>
          </w:p>
        </w:tc>
        <w:tc>
          <w:tcPr>
            <w:tcW w:w="5118" w:type="dxa"/>
            <w:tcBorders>
              <w:bottom w:val="single" w:sz="4" w:space="0" w:color="000000"/>
            </w:tcBorders>
            <w:shd w:val="clear" w:color="auto" w:fill="FFFFFF" w:themeFill="background1"/>
          </w:tcPr>
          <w:p w:rsidR="00610059" w:rsidRPr="00C628B2" w:rsidRDefault="001974A2"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 xml:space="preserve">演讲嘉宾：汪卫娟女士  </w:t>
            </w:r>
          </w:p>
          <w:p w:rsidR="00651C3D" w:rsidRPr="00C628B2" w:rsidRDefault="001974A2"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悉地国际（CCDI）协同设计部副经理</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hAnsiTheme="minorEastAsia"/>
                <w:color w:val="365F91" w:themeColor="accent1" w:themeShade="BF"/>
                <w:szCs w:val="21"/>
              </w:rPr>
            </w:pPr>
          </w:p>
        </w:tc>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hAnsiTheme="minorEastAsia"/>
                <w:color w:val="365F91" w:themeColor="accent1" w:themeShade="BF"/>
                <w:szCs w:val="21"/>
              </w:rPr>
            </w:pPr>
          </w:p>
        </w:tc>
        <w:tc>
          <w:tcPr>
            <w:tcW w:w="5118" w:type="dxa"/>
            <w:tcBorders>
              <w:bottom w:val="single" w:sz="4" w:space="0" w:color="000000"/>
            </w:tcBorders>
            <w:shd w:val="clear" w:color="auto" w:fill="FFFFFF" w:themeFill="background1"/>
          </w:tcPr>
          <w:p w:rsidR="00651C3D" w:rsidRPr="00C628B2" w:rsidRDefault="001974A2" w:rsidP="00651C3D">
            <w:pPr>
              <w:jc w:val="left"/>
              <w:rPr>
                <w:rFonts w:ascii="幼圆" w:eastAsia="幼圆" w:hAnsiTheme="minorEastAsia"/>
                <w:color w:val="365F91" w:themeColor="accent1" w:themeShade="BF"/>
                <w:szCs w:val="21"/>
              </w:rPr>
            </w:pPr>
            <w:r w:rsidRPr="00C628B2">
              <w:rPr>
                <w:rFonts w:ascii="幼圆" w:eastAsia="幼圆" w:hAnsiTheme="minorEastAsia" w:hint="eastAsia"/>
                <w:color w:val="365F91" w:themeColor="accent1" w:themeShade="BF"/>
                <w:szCs w:val="21"/>
              </w:rPr>
              <w:t>12:00-12:20 提问互动环节</w:t>
            </w:r>
          </w:p>
        </w:tc>
      </w:tr>
      <w:tr w:rsidR="00651C3D" w:rsidTr="00A42597">
        <w:trPr>
          <w:trHeight w:val="358"/>
        </w:trPr>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hAnsiTheme="minorEastAsia"/>
                <w:b/>
                <w:color w:val="365F91" w:themeColor="accent1" w:themeShade="BF"/>
                <w:szCs w:val="21"/>
              </w:rPr>
            </w:pPr>
          </w:p>
        </w:tc>
        <w:tc>
          <w:tcPr>
            <w:tcW w:w="5117" w:type="dxa"/>
            <w:tcBorders>
              <w:bottom w:val="single" w:sz="4" w:space="0" w:color="000000"/>
            </w:tcBorders>
            <w:shd w:val="clear" w:color="auto" w:fill="FFFFFF" w:themeFill="background1"/>
          </w:tcPr>
          <w:p w:rsidR="00651C3D" w:rsidRPr="00C628B2" w:rsidRDefault="00651C3D" w:rsidP="00651C3D">
            <w:pPr>
              <w:jc w:val="left"/>
              <w:rPr>
                <w:rFonts w:ascii="幼圆" w:eastAsia="幼圆" w:hAnsiTheme="minorEastAsia"/>
                <w:b/>
                <w:color w:val="365F91" w:themeColor="accent1" w:themeShade="BF"/>
                <w:szCs w:val="21"/>
              </w:rPr>
            </w:pPr>
          </w:p>
        </w:tc>
        <w:tc>
          <w:tcPr>
            <w:tcW w:w="5118" w:type="dxa"/>
            <w:tcBorders>
              <w:bottom w:val="single" w:sz="4" w:space="0" w:color="000000"/>
            </w:tcBorders>
            <w:shd w:val="clear" w:color="auto" w:fill="FFFFFF" w:themeFill="background1"/>
          </w:tcPr>
          <w:p w:rsidR="00651C3D" w:rsidRPr="00C628B2" w:rsidRDefault="001974A2" w:rsidP="00651C3D">
            <w:pPr>
              <w:jc w:val="left"/>
              <w:rPr>
                <w:rFonts w:ascii="幼圆" w:eastAsia="幼圆" w:hAnsiTheme="minorEastAsia"/>
                <w:b/>
                <w:color w:val="365F91" w:themeColor="accent1" w:themeShade="BF"/>
                <w:szCs w:val="21"/>
              </w:rPr>
            </w:pPr>
            <w:r w:rsidRPr="00C628B2">
              <w:rPr>
                <w:rFonts w:ascii="幼圆" w:eastAsia="幼圆" w:hAnsiTheme="minorEastAsia" w:hint="eastAsia"/>
                <w:b/>
                <w:color w:val="365F91" w:themeColor="accent1" w:themeShade="BF"/>
                <w:szCs w:val="21"/>
              </w:rPr>
              <w:t>12:20-13:30 午餐及午休</w:t>
            </w:r>
          </w:p>
        </w:tc>
      </w:tr>
    </w:tbl>
    <w:p w:rsidR="00DA23C3" w:rsidRDefault="00DA23C3" w:rsidP="00B02102">
      <w:pPr>
        <w:rPr>
          <w:rFonts w:ascii="幼圆" w:eastAsia="幼圆"/>
          <w:sz w:val="24"/>
          <w:szCs w:val="24"/>
        </w:rPr>
      </w:pPr>
      <w:r>
        <w:rPr>
          <w:rFonts w:ascii="幼圆" w:eastAsia="幼圆" w:hint="eastAsia"/>
          <w:sz w:val="24"/>
          <w:szCs w:val="24"/>
        </w:rPr>
        <w:lastRenderedPageBreak/>
        <w:t xml:space="preserve">                                                                                                                                         </w:t>
      </w:r>
    </w:p>
    <w:tbl>
      <w:tblPr>
        <w:tblW w:w="15352"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76"/>
        <w:gridCol w:w="7676"/>
      </w:tblGrid>
      <w:tr w:rsidR="0068582B" w:rsidTr="003B2B58">
        <w:tc>
          <w:tcPr>
            <w:tcW w:w="15352" w:type="dxa"/>
            <w:gridSpan w:val="2"/>
            <w:tcBorders>
              <w:bottom w:val="single" w:sz="4" w:space="0" w:color="000000"/>
            </w:tcBorders>
            <w:shd w:val="clear" w:color="auto" w:fill="FFFFFF" w:themeFill="background1"/>
          </w:tcPr>
          <w:p w:rsidR="0068582B" w:rsidRPr="00C628B2" w:rsidRDefault="0068582B" w:rsidP="0068582B">
            <w:pPr>
              <w:jc w:val="center"/>
              <w:rPr>
                <w:rFonts w:ascii="幼圆" w:eastAsia="幼圆"/>
                <w:color w:val="00B050"/>
                <w:sz w:val="24"/>
                <w:szCs w:val="24"/>
              </w:rPr>
            </w:pPr>
            <w:r w:rsidRPr="00C628B2">
              <w:rPr>
                <w:rFonts w:ascii="微软雅黑" w:eastAsia="微软雅黑" w:hAnsi="微软雅黑" w:hint="eastAsia"/>
                <w:b/>
                <w:color w:val="00B050"/>
                <w:sz w:val="24"/>
                <w:szCs w:val="24"/>
              </w:rPr>
              <w:t>11月15日第二天下午   大会平行分论坛</w:t>
            </w:r>
          </w:p>
        </w:tc>
      </w:tr>
      <w:tr w:rsidR="00F903A3" w:rsidTr="003B2B58">
        <w:trPr>
          <w:trHeight w:val="36"/>
        </w:trPr>
        <w:tc>
          <w:tcPr>
            <w:tcW w:w="7676" w:type="dxa"/>
            <w:tcBorders>
              <w:bottom w:val="single" w:sz="4" w:space="0" w:color="000000"/>
            </w:tcBorders>
            <w:shd w:val="clear" w:color="auto" w:fill="auto"/>
          </w:tcPr>
          <w:p w:rsidR="00F903A3" w:rsidRPr="00F903A3" w:rsidRDefault="00F903A3" w:rsidP="00F903A3">
            <w:pPr>
              <w:jc w:val="center"/>
              <w:rPr>
                <w:rFonts w:ascii="幼圆" w:eastAsia="幼圆" w:hAnsi="微软雅黑"/>
                <w:b/>
                <w:color w:val="00B050"/>
                <w:szCs w:val="21"/>
              </w:rPr>
            </w:pPr>
            <w:r>
              <w:rPr>
                <w:noProof/>
              </w:rPr>
              <w:drawing>
                <wp:inline distT="0" distB="0" distL="0" distR="0">
                  <wp:extent cx="2809875" cy="733425"/>
                  <wp:effectExtent l="19050" t="0" r="9525" b="0"/>
                  <wp:docPr id="40" name="图片 40" descr="c:\users\dell-pc\appdata\roaming\360se6\User Data\temp\xfl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ll-pc\appdata\roaming\360se6\User Data\temp\xflt4.gif"/>
                          <pic:cNvPicPr>
                            <a:picLocks noChangeAspect="1" noChangeArrowheads="1"/>
                          </pic:cNvPicPr>
                        </pic:nvPicPr>
                        <pic:blipFill>
                          <a:blip r:embed="rId12"/>
                          <a:srcRect/>
                          <a:stretch>
                            <a:fillRect/>
                          </a:stretch>
                        </pic:blipFill>
                        <pic:spPr bwMode="auto">
                          <a:xfrm>
                            <a:off x="0" y="0"/>
                            <a:ext cx="2809875" cy="733425"/>
                          </a:xfrm>
                          <a:prstGeom prst="rect">
                            <a:avLst/>
                          </a:prstGeom>
                          <a:noFill/>
                          <a:ln w="9525">
                            <a:noFill/>
                            <a:miter lim="800000"/>
                            <a:headEnd/>
                            <a:tailEnd/>
                          </a:ln>
                        </pic:spPr>
                      </pic:pic>
                    </a:graphicData>
                  </a:graphic>
                </wp:inline>
              </w:drawing>
            </w:r>
          </w:p>
        </w:tc>
        <w:tc>
          <w:tcPr>
            <w:tcW w:w="7676" w:type="dxa"/>
            <w:tcBorders>
              <w:bottom w:val="single" w:sz="4" w:space="0" w:color="000000"/>
            </w:tcBorders>
            <w:shd w:val="clear" w:color="auto" w:fill="auto"/>
          </w:tcPr>
          <w:p w:rsidR="00F903A3" w:rsidRPr="00F903A3" w:rsidRDefault="00F903A3" w:rsidP="00F903A3">
            <w:pPr>
              <w:jc w:val="center"/>
              <w:rPr>
                <w:rFonts w:ascii="幼圆" w:eastAsia="幼圆" w:hAnsi="微软雅黑"/>
                <w:b/>
                <w:color w:val="00B050"/>
                <w:szCs w:val="21"/>
              </w:rPr>
            </w:pPr>
            <w:r>
              <w:rPr>
                <w:noProof/>
              </w:rPr>
              <w:drawing>
                <wp:inline distT="0" distB="0" distL="0" distR="0">
                  <wp:extent cx="2809875" cy="704850"/>
                  <wp:effectExtent l="19050" t="0" r="9525" b="0"/>
                  <wp:docPr id="43" name="图片 43" descr="c:\users\dell-pc\appdata\roaming\360se6\User Data\temp\xflt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ell-pc\appdata\roaming\360se6\User Data\temp\xflt5.gif"/>
                          <pic:cNvPicPr>
                            <a:picLocks noChangeAspect="1" noChangeArrowheads="1"/>
                          </pic:cNvPicPr>
                        </pic:nvPicPr>
                        <pic:blipFill>
                          <a:blip r:embed="rId13"/>
                          <a:srcRect/>
                          <a:stretch>
                            <a:fillRect/>
                          </a:stretch>
                        </pic:blipFill>
                        <pic:spPr bwMode="auto">
                          <a:xfrm>
                            <a:off x="0" y="0"/>
                            <a:ext cx="2809875" cy="704850"/>
                          </a:xfrm>
                          <a:prstGeom prst="rect">
                            <a:avLst/>
                          </a:prstGeom>
                          <a:noFill/>
                          <a:ln w="9525">
                            <a:noFill/>
                            <a:miter lim="800000"/>
                            <a:headEnd/>
                            <a:tailEnd/>
                          </a:ln>
                        </pic:spPr>
                      </pic:pic>
                    </a:graphicData>
                  </a:graphic>
                </wp:inline>
              </w:drawing>
            </w:r>
          </w:p>
        </w:tc>
      </w:tr>
      <w:tr w:rsidR="00F903A3" w:rsidTr="00A14F63">
        <w:trPr>
          <w:trHeight w:val="31"/>
        </w:trPr>
        <w:tc>
          <w:tcPr>
            <w:tcW w:w="7676" w:type="dxa"/>
            <w:tcBorders>
              <w:bottom w:val="single" w:sz="4" w:space="0" w:color="000000"/>
            </w:tcBorders>
            <w:shd w:val="clear" w:color="auto" w:fill="FFFFFF" w:themeFill="background1"/>
          </w:tcPr>
          <w:p w:rsidR="000B4019"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13:30-14:20 </w:t>
            </w:r>
          </w:p>
          <w:p w:rsidR="00F903A3" w:rsidRPr="00C628B2" w:rsidRDefault="00F903A3" w:rsidP="00F903A3">
            <w:pPr>
              <w:jc w:val="left"/>
              <w:rPr>
                <w:rFonts w:ascii="幼圆" w:eastAsia="幼圆" w:hAnsi="微软雅黑"/>
                <w:b/>
                <w:color w:val="365F91" w:themeColor="accent1" w:themeShade="BF"/>
                <w:szCs w:val="21"/>
              </w:rPr>
            </w:pPr>
            <w:r w:rsidRPr="00C628B2">
              <w:rPr>
                <w:rFonts w:ascii="幼圆" w:eastAsia="幼圆" w:hAnsi="微软雅黑" w:hint="eastAsia"/>
                <w:b/>
                <w:color w:val="365F91" w:themeColor="accent1" w:themeShade="BF"/>
                <w:szCs w:val="21"/>
              </w:rPr>
              <w:t>议题一：总包企业基础建设和总承包干系人管理界</w:t>
            </w:r>
          </w:p>
        </w:tc>
        <w:tc>
          <w:tcPr>
            <w:tcW w:w="7676" w:type="dxa"/>
            <w:tcBorders>
              <w:bottom w:val="single" w:sz="4" w:space="0" w:color="000000"/>
            </w:tcBorders>
            <w:shd w:val="clear" w:color="auto" w:fill="FFFFFF" w:themeFill="background1"/>
          </w:tcPr>
          <w:p w:rsidR="000B4019" w:rsidRPr="00C628B2" w:rsidRDefault="000B4019"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13:30-14:20 </w:t>
            </w:r>
          </w:p>
          <w:p w:rsidR="00F903A3" w:rsidRPr="00C628B2" w:rsidRDefault="000B4019" w:rsidP="00F903A3">
            <w:pPr>
              <w:jc w:val="left"/>
              <w:rPr>
                <w:rFonts w:ascii="幼圆" w:eastAsia="幼圆" w:hAnsi="微软雅黑"/>
                <w:b/>
                <w:color w:val="365F91" w:themeColor="accent1" w:themeShade="BF"/>
                <w:szCs w:val="21"/>
              </w:rPr>
            </w:pPr>
            <w:r w:rsidRPr="00C628B2">
              <w:rPr>
                <w:rFonts w:ascii="幼圆" w:eastAsia="幼圆" w:hAnsi="微软雅黑" w:hint="eastAsia"/>
                <w:b/>
                <w:color w:val="365F91" w:themeColor="accent1" w:themeShade="BF"/>
                <w:szCs w:val="21"/>
              </w:rPr>
              <w:t>议题一：项目集管理体系推进管道工程建设管理创新</w:t>
            </w:r>
          </w:p>
        </w:tc>
      </w:tr>
      <w:tr w:rsidR="00F903A3" w:rsidTr="00A14F63">
        <w:trPr>
          <w:trHeight w:val="31"/>
        </w:trPr>
        <w:tc>
          <w:tcPr>
            <w:tcW w:w="7676" w:type="dxa"/>
            <w:tcBorders>
              <w:bottom w:val="single" w:sz="4" w:space="0" w:color="000000"/>
            </w:tcBorders>
            <w:shd w:val="clear" w:color="auto" w:fill="FFFFFF" w:themeFill="background1"/>
          </w:tcPr>
          <w:p w:rsidR="000B4019"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演讲嘉宾： 衡乔先生  </w:t>
            </w:r>
          </w:p>
          <w:p w:rsidR="00F903A3"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中国能建广东省电力设计研究院有限公司项目总监</w:t>
            </w:r>
          </w:p>
        </w:tc>
        <w:tc>
          <w:tcPr>
            <w:tcW w:w="7676" w:type="dxa"/>
            <w:tcBorders>
              <w:bottom w:val="single" w:sz="4" w:space="0" w:color="000000"/>
            </w:tcBorders>
            <w:shd w:val="clear" w:color="auto" w:fill="FFFFFF" w:themeFill="background1"/>
          </w:tcPr>
          <w:p w:rsidR="000B4019" w:rsidRPr="00C628B2" w:rsidRDefault="000B4019" w:rsidP="000B4019">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演讲嘉宾：王冰怀先生   </w:t>
            </w:r>
          </w:p>
          <w:p w:rsidR="00F903A3" w:rsidRPr="00C628B2" w:rsidRDefault="000B4019" w:rsidP="000B4019">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中国石油天然气管道局国内事业部副总经理</w:t>
            </w:r>
          </w:p>
        </w:tc>
      </w:tr>
      <w:tr w:rsidR="00F903A3" w:rsidTr="00A14F63">
        <w:trPr>
          <w:trHeight w:val="31"/>
        </w:trPr>
        <w:tc>
          <w:tcPr>
            <w:tcW w:w="7676" w:type="dxa"/>
            <w:tcBorders>
              <w:bottom w:val="single" w:sz="4" w:space="0" w:color="000000"/>
            </w:tcBorders>
            <w:shd w:val="clear" w:color="auto" w:fill="FFFFFF" w:themeFill="background1"/>
          </w:tcPr>
          <w:p w:rsidR="000B4019"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14:20-15:10 </w:t>
            </w:r>
          </w:p>
          <w:p w:rsidR="00F903A3" w:rsidRPr="00C628B2" w:rsidRDefault="00F903A3" w:rsidP="00F903A3">
            <w:pPr>
              <w:jc w:val="left"/>
              <w:rPr>
                <w:rFonts w:ascii="幼圆" w:eastAsia="幼圆" w:hAnsi="微软雅黑"/>
                <w:b/>
                <w:color w:val="365F91" w:themeColor="accent1" w:themeShade="BF"/>
                <w:szCs w:val="21"/>
              </w:rPr>
            </w:pPr>
            <w:r w:rsidRPr="00C628B2">
              <w:rPr>
                <w:rFonts w:ascii="幼圆" w:eastAsia="幼圆" w:hAnsi="微软雅黑" w:hint="eastAsia"/>
                <w:b/>
                <w:color w:val="365F91" w:themeColor="accent1" w:themeShade="BF"/>
                <w:szCs w:val="21"/>
              </w:rPr>
              <w:t>议题二：工程承包项目过程控制</w:t>
            </w:r>
          </w:p>
        </w:tc>
        <w:tc>
          <w:tcPr>
            <w:tcW w:w="7676" w:type="dxa"/>
            <w:tcBorders>
              <w:bottom w:val="single" w:sz="4" w:space="0" w:color="000000"/>
            </w:tcBorders>
            <w:shd w:val="clear" w:color="auto" w:fill="FFFFFF" w:themeFill="background1"/>
          </w:tcPr>
          <w:p w:rsidR="000B4019" w:rsidRPr="00C628B2" w:rsidRDefault="000B4019" w:rsidP="000B4019">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14:20-15:10 </w:t>
            </w:r>
          </w:p>
          <w:p w:rsidR="00F903A3" w:rsidRPr="00C628B2" w:rsidRDefault="000B4019" w:rsidP="000B4019">
            <w:pPr>
              <w:jc w:val="left"/>
              <w:rPr>
                <w:rFonts w:ascii="幼圆" w:eastAsia="幼圆" w:hAnsi="微软雅黑"/>
                <w:b/>
                <w:color w:val="365F91" w:themeColor="accent1" w:themeShade="BF"/>
                <w:szCs w:val="21"/>
              </w:rPr>
            </w:pPr>
            <w:r w:rsidRPr="00C628B2">
              <w:rPr>
                <w:rFonts w:ascii="幼圆" w:eastAsia="幼圆" w:hAnsi="微软雅黑" w:hint="eastAsia"/>
                <w:b/>
                <w:color w:val="365F91" w:themeColor="accent1" w:themeShade="BF"/>
                <w:szCs w:val="21"/>
              </w:rPr>
              <w:t>议题二：PMO,为PM去除Obstruction</w:t>
            </w:r>
          </w:p>
        </w:tc>
      </w:tr>
      <w:tr w:rsidR="00F903A3" w:rsidTr="00A14F63">
        <w:trPr>
          <w:trHeight w:val="31"/>
        </w:trPr>
        <w:tc>
          <w:tcPr>
            <w:tcW w:w="7676" w:type="dxa"/>
            <w:tcBorders>
              <w:bottom w:val="single" w:sz="4" w:space="0" w:color="000000"/>
            </w:tcBorders>
            <w:shd w:val="clear" w:color="auto" w:fill="FFFFFF" w:themeFill="background1"/>
          </w:tcPr>
          <w:p w:rsidR="000B4019"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演讲嘉宾：昝瑞卿先生  </w:t>
            </w:r>
          </w:p>
          <w:p w:rsidR="00F903A3"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中国中轻国际工程有限公司技术质量部副主任</w:t>
            </w:r>
          </w:p>
        </w:tc>
        <w:tc>
          <w:tcPr>
            <w:tcW w:w="7676" w:type="dxa"/>
            <w:tcBorders>
              <w:bottom w:val="single" w:sz="4" w:space="0" w:color="000000"/>
            </w:tcBorders>
            <w:shd w:val="clear" w:color="auto" w:fill="FFFFFF" w:themeFill="background1"/>
          </w:tcPr>
          <w:p w:rsidR="000B4019" w:rsidRPr="00C628B2" w:rsidRDefault="000B4019"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演讲嘉宾： 陈辉先生  </w:t>
            </w:r>
          </w:p>
          <w:p w:rsidR="00F903A3" w:rsidRPr="00C628B2" w:rsidRDefault="000B4019"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华信咨询设计研究院有限公司生产管理部副主任</w:t>
            </w:r>
          </w:p>
        </w:tc>
      </w:tr>
      <w:tr w:rsidR="00F903A3" w:rsidTr="00A14F63">
        <w:trPr>
          <w:trHeight w:val="31"/>
        </w:trPr>
        <w:tc>
          <w:tcPr>
            <w:tcW w:w="7676" w:type="dxa"/>
            <w:tcBorders>
              <w:bottom w:val="single" w:sz="4" w:space="0" w:color="000000"/>
            </w:tcBorders>
            <w:shd w:val="clear" w:color="auto" w:fill="FFFFFF" w:themeFill="background1"/>
          </w:tcPr>
          <w:p w:rsidR="00F903A3"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color w:val="365F91" w:themeColor="accent1" w:themeShade="BF"/>
                <w:szCs w:val="21"/>
              </w:rPr>
              <w:t xml:space="preserve">15:10-16:00 </w:t>
            </w:r>
          </w:p>
          <w:p w:rsidR="00F903A3" w:rsidRPr="00C628B2" w:rsidRDefault="00F903A3" w:rsidP="00F903A3">
            <w:pPr>
              <w:jc w:val="left"/>
              <w:rPr>
                <w:rFonts w:ascii="幼圆" w:eastAsia="幼圆" w:hAnsi="微软雅黑"/>
                <w:b/>
                <w:color w:val="365F91" w:themeColor="accent1" w:themeShade="BF"/>
                <w:szCs w:val="21"/>
              </w:rPr>
            </w:pPr>
            <w:r w:rsidRPr="00C628B2">
              <w:rPr>
                <w:rFonts w:ascii="幼圆" w:eastAsia="幼圆" w:hAnsi="微软雅黑" w:hint="eastAsia"/>
                <w:b/>
                <w:color w:val="365F91" w:themeColor="accent1" w:themeShade="BF"/>
                <w:szCs w:val="21"/>
              </w:rPr>
              <w:t>议题三：工程总承包项目管理实践--创新项目管理手段 全面管控总承包项目</w:t>
            </w:r>
          </w:p>
        </w:tc>
        <w:tc>
          <w:tcPr>
            <w:tcW w:w="7676" w:type="dxa"/>
            <w:tcBorders>
              <w:bottom w:val="single" w:sz="4" w:space="0" w:color="000000"/>
            </w:tcBorders>
            <w:shd w:val="clear" w:color="auto" w:fill="FFFFFF" w:themeFill="background1"/>
          </w:tcPr>
          <w:p w:rsidR="00F903A3" w:rsidRPr="00C628B2" w:rsidRDefault="000B4019"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15:10-15:20  茶歇</w:t>
            </w:r>
          </w:p>
        </w:tc>
      </w:tr>
      <w:tr w:rsidR="00F903A3" w:rsidTr="00A14F63">
        <w:trPr>
          <w:trHeight w:val="31"/>
        </w:trPr>
        <w:tc>
          <w:tcPr>
            <w:tcW w:w="7676" w:type="dxa"/>
            <w:tcBorders>
              <w:bottom w:val="single" w:sz="4" w:space="0" w:color="000000"/>
            </w:tcBorders>
            <w:shd w:val="clear" w:color="auto" w:fill="FFFFFF" w:themeFill="background1"/>
          </w:tcPr>
          <w:p w:rsidR="00F903A3"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演讲嘉宾：王有先生 中国电力工程顾问集团华北电力设计院工程有限公司工程建设事业部工程控制处处长、宁夏哈纳斯总承包项目项目经理、华北院工程管理集成系统（NIPRO）建设项目经理</w:t>
            </w:r>
          </w:p>
        </w:tc>
        <w:tc>
          <w:tcPr>
            <w:tcW w:w="7676" w:type="dxa"/>
            <w:tcBorders>
              <w:bottom w:val="single" w:sz="4" w:space="0" w:color="000000"/>
            </w:tcBorders>
            <w:shd w:val="clear" w:color="auto" w:fill="FFFFFF" w:themeFill="background1"/>
          </w:tcPr>
          <w:p w:rsidR="000B4019" w:rsidRPr="00C628B2" w:rsidRDefault="000B4019"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15:20-16:10 </w:t>
            </w:r>
          </w:p>
          <w:p w:rsidR="00F903A3" w:rsidRPr="00C628B2" w:rsidRDefault="000B4019" w:rsidP="00F903A3">
            <w:pPr>
              <w:jc w:val="left"/>
              <w:rPr>
                <w:rFonts w:ascii="幼圆" w:eastAsia="幼圆" w:hAnsi="微软雅黑"/>
                <w:b/>
                <w:color w:val="365F91" w:themeColor="accent1" w:themeShade="BF"/>
                <w:szCs w:val="21"/>
              </w:rPr>
            </w:pPr>
            <w:r w:rsidRPr="00C628B2">
              <w:rPr>
                <w:rFonts w:ascii="幼圆" w:eastAsia="幼圆" w:hAnsi="微软雅黑" w:hint="eastAsia"/>
                <w:b/>
                <w:color w:val="365F91" w:themeColor="accent1" w:themeShade="BF"/>
                <w:szCs w:val="21"/>
              </w:rPr>
              <w:t>议题三：大型复杂工程项目计划冲突管理应用实践</w:t>
            </w:r>
          </w:p>
        </w:tc>
      </w:tr>
      <w:tr w:rsidR="00F903A3" w:rsidTr="00A14F63">
        <w:trPr>
          <w:trHeight w:val="31"/>
        </w:trPr>
        <w:tc>
          <w:tcPr>
            <w:tcW w:w="7676" w:type="dxa"/>
            <w:tcBorders>
              <w:bottom w:val="single" w:sz="4" w:space="0" w:color="000000"/>
            </w:tcBorders>
            <w:shd w:val="clear" w:color="auto" w:fill="FFFFFF" w:themeFill="background1"/>
          </w:tcPr>
          <w:p w:rsidR="00F903A3"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16:10-16:15 茶歇</w:t>
            </w:r>
          </w:p>
        </w:tc>
        <w:tc>
          <w:tcPr>
            <w:tcW w:w="7676" w:type="dxa"/>
            <w:tcBorders>
              <w:bottom w:val="single" w:sz="4" w:space="0" w:color="000000"/>
            </w:tcBorders>
            <w:shd w:val="clear" w:color="auto" w:fill="FFFFFF" w:themeFill="background1"/>
          </w:tcPr>
          <w:p w:rsidR="000B4019" w:rsidRPr="00C628B2" w:rsidRDefault="000B4019" w:rsidP="000B4019">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演讲嘉宾： 彭艳女士</w:t>
            </w:r>
          </w:p>
          <w:p w:rsidR="00F903A3" w:rsidRPr="00C628B2" w:rsidRDefault="000B4019" w:rsidP="000B4019">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  中海石油（中国）有限公司渤海石油管理局工程建设中心计划财务部计划经理</w:t>
            </w:r>
          </w:p>
        </w:tc>
      </w:tr>
      <w:tr w:rsidR="00F903A3" w:rsidTr="00A14F63">
        <w:trPr>
          <w:trHeight w:val="31"/>
        </w:trPr>
        <w:tc>
          <w:tcPr>
            <w:tcW w:w="7676" w:type="dxa"/>
            <w:tcBorders>
              <w:bottom w:val="single" w:sz="4" w:space="0" w:color="000000"/>
            </w:tcBorders>
            <w:shd w:val="clear" w:color="auto" w:fill="FFFFFF" w:themeFill="background1"/>
          </w:tcPr>
          <w:p w:rsidR="00F903A3" w:rsidRPr="00C628B2" w:rsidRDefault="00F903A3"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16:15-17:30 提问互动环节</w:t>
            </w:r>
          </w:p>
        </w:tc>
        <w:tc>
          <w:tcPr>
            <w:tcW w:w="7676" w:type="dxa"/>
            <w:tcBorders>
              <w:bottom w:val="single" w:sz="4" w:space="0" w:color="000000"/>
            </w:tcBorders>
            <w:shd w:val="clear" w:color="auto" w:fill="FFFFFF" w:themeFill="background1"/>
          </w:tcPr>
          <w:p w:rsidR="00F903A3" w:rsidRPr="00C628B2" w:rsidRDefault="000B4019"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 xml:space="preserve">16:10-17:00 </w:t>
            </w:r>
            <w:r w:rsidR="00010F0C" w:rsidRPr="00C628B2">
              <w:rPr>
                <w:rFonts w:ascii="幼圆" w:eastAsia="幼圆" w:hAnsi="微软雅黑" w:hint="eastAsia"/>
                <w:color w:val="365F91" w:themeColor="accent1" w:themeShade="BF"/>
                <w:szCs w:val="21"/>
              </w:rPr>
              <w:t xml:space="preserve"> </w:t>
            </w:r>
            <w:r w:rsidR="00010F0C" w:rsidRPr="00C628B2">
              <w:rPr>
                <w:rFonts w:ascii="幼圆" w:eastAsia="幼圆" w:hAnsi="微软雅黑" w:hint="eastAsia"/>
                <w:b/>
                <w:color w:val="365F91" w:themeColor="accent1" w:themeShade="BF"/>
                <w:szCs w:val="21"/>
              </w:rPr>
              <w:t>议题四</w:t>
            </w:r>
            <w:r w:rsidRPr="00C628B2">
              <w:rPr>
                <w:rFonts w:ascii="幼圆" w:eastAsia="幼圆" w:hAnsi="微软雅黑" w:hint="eastAsia"/>
                <w:b/>
                <w:color w:val="365F91" w:themeColor="accent1" w:themeShade="BF"/>
                <w:szCs w:val="21"/>
              </w:rPr>
              <w:t>：大项目的投资策略和管理平台建设</w:t>
            </w:r>
          </w:p>
        </w:tc>
      </w:tr>
      <w:tr w:rsidR="00F903A3" w:rsidTr="00A14F63">
        <w:trPr>
          <w:trHeight w:val="31"/>
        </w:trPr>
        <w:tc>
          <w:tcPr>
            <w:tcW w:w="7676" w:type="dxa"/>
            <w:tcBorders>
              <w:bottom w:val="single" w:sz="4" w:space="0" w:color="000000"/>
            </w:tcBorders>
            <w:shd w:val="clear" w:color="auto" w:fill="FFFFFF" w:themeFill="background1"/>
          </w:tcPr>
          <w:p w:rsidR="00F903A3" w:rsidRPr="00C628B2" w:rsidRDefault="00F903A3" w:rsidP="00F903A3">
            <w:pPr>
              <w:jc w:val="left"/>
              <w:rPr>
                <w:rFonts w:ascii="幼圆" w:eastAsia="幼圆" w:hAnsi="微软雅黑"/>
                <w:color w:val="365F91" w:themeColor="accent1" w:themeShade="BF"/>
                <w:szCs w:val="21"/>
              </w:rPr>
            </w:pPr>
          </w:p>
        </w:tc>
        <w:tc>
          <w:tcPr>
            <w:tcW w:w="7676" w:type="dxa"/>
            <w:tcBorders>
              <w:bottom w:val="single" w:sz="4" w:space="0" w:color="000000"/>
            </w:tcBorders>
            <w:shd w:val="clear" w:color="auto" w:fill="FFFFFF" w:themeFill="background1"/>
          </w:tcPr>
          <w:p w:rsidR="00F903A3" w:rsidRPr="00C628B2" w:rsidRDefault="000B4019" w:rsidP="00F903A3">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演讲嘉宾： 王宇先生 （香港）万邦国际发展管理有限公司，兼任（新加坡）新达物产投资公司总经理。IPMA国际项目管理协会会员，IPMA认证的国际项目管理资质认证评估师。</w:t>
            </w:r>
          </w:p>
        </w:tc>
      </w:tr>
      <w:tr w:rsidR="000B4019" w:rsidTr="00A14F63">
        <w:trPr>
          <w:trHeight w:val="31"/>
        </w:trPr>
        <w:tc>
          <w:tcPr>
            <w:tcW w:w="7676" w:type="dxa"/>
            <w:tcBorders>
              <w:bottom w:val="single" w:sz="4" w:space="0" w:color="000000"/>
            </w:tcBorders>
            <w:shd w:val="clear" w:color="auto" w:fill="FFFFFF" w:themeFill="background1"/>
          </w:tcPr>
          <w:p w:rsidR="000B4019" w:rsidRPr="00C628B2" w:rsidRDefault="000B4019" w:rsidP="00F903A3">
            <w:pPr>
              <w:jc w:val="left"/>
              <w:rPr>
                <w:rFonts w:ascii="幼圆" w:eastAsia="幼圆" w:hAnsi="微软雅黑"/>
                <w:color w:val="365F91" w:themeColor="accent1" w:themeShade="BF"/>
                <w:szCs w:val="21"/>
              </w:rPr>
            </w:pPr>
          </w:p>
        </w:tc>
        <w:tc>
          <w:tcPr>
            <w:tcW w:w="7676" w:type="dxa"/>
            <w:tcBorders>
              <w:bottom w:val="single" w:sz="4" w:space="0" w:color="000000"/>
            </w:tcBorders>
            <w:shd w:val="clear" w:color="auto" w:fill="FFFFFF" w:themeFill="background1"/>
          </w:tcPr>
          <w:p w:rsidR="000B4019" w:rsidRPr="00C628B2" w:rsidRDefault="000B4019" w:rsidP="000B4019">
            <w:pPr>
              <w:jc w:val="left"/>
              <w:rPr>
                <w:rFonts w:ascii="幼圆" w:eastAsia="幼圆" w:hAnsi="微软雅黑"/>
                <w:color w:val="365F91" w:themeColor="accent1" w:themeShade="BF"/>
                <w:szCs w:val="21"/>
              </w:rPr>
            </w:pPr>
            <w:r w:rsidRPr="00C628B2">
              <w:rPr>
                <w:rFonts w:ascii="幼圆" w:eastAsia="幼圆" w:hAnsi="微软雅黑" w:hint="eastAsia"/>
                <w:color w:val="365F91" w:themeColor="accent1" w:themeShade="BF"/>
                <w:szCs w:val="21"/>
              </w:rPr>
              <w:t>17:00-17:30 提问互动环节</w:t>
            </w:r>
          </w:p>
        </w:tc>
      </w:tr>
      <w:tr w:rsidR="000B4019" w:rsidTr="000B4019">
        <w:trPr>
          <w:trHeight w:val="333"/>
        </w:trPr>
        <w:tc>
          <w:tcPr>
            <w:tcW w:w="15352" w:type="dxa"/>
            <w:gridSpan w:val="2"/>
            <w:shd w:val="clear" w:color="auto" w:fill="FFFFFF" w:themeFill="background1"/>
          </w:tcPr>
          <w:p w:rsidR="000B4019" w:rsidRPr="00C628B2" w:rsidRDefault="000B4019" w:rsidP="000B4019">
            <w:pPr>
              <w:jc w:val="center"/>
              <w:rPr>
                <w:rFonts w:ascii="幼圆" w:eastAsia="幼圆" w:hAnsi="微软雅黑"/>
                <w:b/>
                <w:color w:val="365F91" w:themeColor="accent1" w:themeShade="BF"/>
                <w:szCs w:val="21"/>
              </w:rPr>
            </w:pPr>
            <w:r w:rsidRPr="00C628B2">
              <w:rPr>
                <w:rFonts w:ascii="幼圆" w:eastAsia="幼圆" w:hAnsi="微软雅黑" w:hint="eastAsia"/>
                <w:b/>
                <w:color w:val="365F91" w:themeColor="accent1" w:themeShade="BF"/>
                <w:szCs w:val="21"/>
              </w:rPr>
              <w:t>17:30 大会结束</w:t>
            </w:r>
          </w:p>
        </w:tc>
      </w:tr>
    </w:tbl>
    <w:p w:rsidR="00C631FD" w:rsidRPr="007E3B22" w:rsidRDefault="007E3B22" w:rsidP="00010F0C">
      <w:pPr>
        <w:jc w:val="center"/>
        <w:rPr>
          <w:rFonts w:ascii="幼圆" w:eastAsia="幼圆"/>
          <w:color w:val="FF0000"/>
          <w:sz w:val="24"/>
          <w:szCs w:val="24"/>
        </w:rPr>
      </w:pPr>
      <w:r w:rsidRPr="007E3B22">
        <w:rPr>
          <w:rFonts w:ascii="幼圆" w:eastAsia="幼圆" w:hint="eastAsia"/>
          <w:color w:val="FF0000"/>
          <w:sz w:val="24"/>
          <w:szCs w:val="24"/>
        </w:rPr>
        <w:t>温馨提示：以上演讲嘉宾及演讲顺序，组委会根据具体情况，可能会随时进行调整。</w:t>
      </w:r>
    </w:p>
    <w:p w:rsidR="00E45DF5" w:rsidRPr="007E3B22" w:rsidRDefault="00E45DF5" w:rsidP="00010F0C">
      <w:pPr>
        <w:rPr>
          <w:rFonts w:ascii="幼圆" w:eastAsia="幼圆"/>
          <w:color w:val="FF0000"/>
          <w:sz w:val="24"/>
          <w:szCs w:val="24"/>
        </w:rPr>
        <w:sectPr w:rsidR="00E45DF5" w:rsidRPr="007E3B22" w:rsidSect="00C631FD">
          <w:pgSz w:w="16838" w:h="11906" w:orient="landscape" w:code="9"/>
          <w:pgMar w:top="851" w:right="1134" w:bottom="851" w:left="1134" w:header="567" w:footer="992" w:gutter="0"/>
          <w:cols w:space="720"/>
          <w:docGrid w:type="lines" w:linePitch="312"/>
        </w:sectPr>
      </w:pPr>
    </w:p>
    <w:p w:rsidR="00F47B7E" w:rsidRDefault="00F47B7E" w:rsidP="00B02102">
      <w:pPr>
        <w:rPr>
          <w:rFonts w:ascii="幼圆" w:eastAsia="幼圆"/>
          <w:sz w:val="24"/>
          <w:szCs w:val="24"/>
        </w:rPr>
      </w:pPr>
    </w:p>
    <w:p w:rsidR="00E45DF5" w:rsidRDefault="00E45DF5" w:rsidP="00E45DF5">
      <w:pPr>
        <w:jc w:val="center"/>
        <w:rPr>
          <w:rFonts w:ascii="幼圆" w:eastAsia="幼圆"/>
          <w:sz w:val="24"/>
          <w:szCs w:val="24"/>
        </w:rPr>
      </w:pPr>
      <w:r>
        <w:rPr>
          <w:rFonts w:ascii="微软雅黑" w:eastAsia="微软雅黑" w:hAnsi="微软雅黑" w:hint="eastAsia"/>
          <w:b/>
          <w:color w:val="00B050"/>
          <w:sz w:val="30"/>
          <w:szCs w:val="30"/>
        </w:rPr>
        <w:t>【组织机构</w:t>
      </w:r>
      <w:r w:rsidRPr="00E009EE">
        <w:rPr>
          <w:rFonts w:ascii="微软雅黑" w:eastAsia="微软雅黑" w:hAnsi="微软雅黑" w:hint="eastAsia"/>
          <w:b/>
          <w:color w:val="00B050"/>
          <w:sz w:val="30"/>
          <w:szCs w:val="30"/>
        </w:rPr>
        <w:t>】</w:t>
      </w:r>
    </w:p>
    <w:p w:rsidR="00563DA2" w:rsidRDefault="00563DA2" w:rsidP="00E45DF5">
      <w:pPr>
        <w:rPr>
          <w:rFonts w:ascii="幼圆" w:eastAsia="幼圆"/>
          <w:sz w:val="24"/>
          <w:szCs w:val="24"/>
        </w:rPr>
      </w:pPr>
    </w:p>
    <w:p w:rsidR="009F58EA" w:rsidRPr="009F58EA" w:rsidRDefault="009F58EA" w:rsidP="009F58EA">
      <w:pPr>
        <w:rPr>
          <w:rFonts w:ascii="微软雅黑" w:eastAsia="微软雅黑" w:hAnsi="微软雅黑"/>
          <w:b/>
          <w:color w:val="365F91" w:themeColor="accent1" w:themeShade="BF"/>
          <w:sz w:val="24"/>
          <w:szCs w:val="24"/>
        </w:rPr>
      </w:pPr>
      <w:r w:rsidRPr="009F58EA">
        <w:rPr>
          <w:rFonts w:ascii="微软雅黑" w:eastAsia="微软雅黑" w:hAnsi="微软雅黑" w:hint="eastAsia"/>
          <w:b/>
          <w:color w:val="365F91" w:themeColor="accent1" w:themeShade="BF"/>
          <w:sz w:val="24"/>
          <w:szCs w:val="24"/>
        </w:rPr>
        <w:t>联合主办方：</w:t>
      </w:r>
    </w:p>
    <w:p w:rsidR="009F58EA" w:rsidRPr="004925A7" w:rsidRDefault="009F58EA" w:rsidP="009F58EA">
      <w:pPr>
        <w:rPr>
          <w:rFonts w:ascii="幼圆" w:eastAsia="幼圆"/>
          <w:b/>
          <w:color w:val="365F91" w:themeColor="accent1" w:themeShade="BF"/>
          <w:sz w:val="24"/>
          <w:szCs w:val="24"/>
        </w:rPr>
      </w:pPr>
    </w:p>
    <w:p w:rsidR="009F58EA" w:rsidRPr="004925A7" w:rsidRDefault="00D03E55" w:rsidP="009F58EA">
      <w:pPr>
        <w:ind w:firstLineChars="500" w:firstLine="1200"/>
        <w:jc w:val="left"/>
        <w:rPr>
          <w:rFonts w:ascii="幼圆" w:eastAsia="幼圆"/>
          <w:color w:val="365F91" w:themeColor="accent1" w:themeShade="BF"/>
          <w:sz w:val="24"/>
          <w:szCs w:val="24"/>
        </w:rPr>
      </w:pPr>
      <w:r w:rsidRPr="00D03E55">
        <w:rPr>
          <w:rFonts w:ascii="幼圆" w:eastAsia="幼圆"/>
          <w:noProof/>
          <w:sz w:val="24"/>
          <w:szCs w:val="24"/>
        </w:rPr>
        <w:pict>
          <v:shape id="_x0000_s1055" type="#_x0000_t202" style="position:absolute;left:0;text-align:left;margin-left:198.2pt;margin-top:20.05pt;width:215.55pt;height:70.35pt;z-index:251658240;mso-wrap-style:none;mso-width-relative:margin;mso-height-relative:margin" strokecolor="white">
            <v:textbox style="mso-fit-shape-to-text:t">
              <w:txbxContent>
                <w:p w:rsidR="009F58EA" w:rsidRDefault="00477255">
                  <w:r>
                    <w:rPr>
                      <w:rFonts w:ascii="宋体" w:hAnsi="宋体"/>
                      <w:noProof/>
                      <w:sz w:val="24"/>
                      <w:szCs w:val="24"/>
                    </w:rPr>
                    <w:drawing>
                      <wp:inline distT="0" distB="0" distL="0" distR="0">
                        <wp:extent cx="2543175" cy="666750"/>
                        <wp:effectExtent l="19050" t="0" r="9525" b="0"/>
                        <wp:docPr id="30" name="图片 30" descr="d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ll"/>
                                <pic:cNvPicPr>
                                  <a:picLocks noChangeAspect="1" noChangeArrowheads="1"/>
                                </pic:cNvPicPr>
                              </pic:nvPicPr>
                              <pic:blipFill>
                                <a:blip r:embed="rId14"/>
                                <a:srcRect/>
                                <a:stretch>
                                  <a:fillRect/>
                                </a:stretch>
                              </pic:blipFill>
                              <pic:spPr bwMode="auto">
                                <a:xfrm>
                                  <a:off x="0" y="0"/>
                                  <a:ext cx="2543175" cy="666750"/>
                                </a:xfrm>
                                <a:prstGeom prst="rect">
                                  <a:avLst/>
                                </a:prstGeom>
                                <a:noFill/>
                                <a:ln w="9525">
                                  <a:noFill/>
                                  <a:miter lim="800000"/>
                                  <a:headEnd/>
                                  <a:tailEnd/>
                                </a:ln>
                              </pic:spPr>
                            </pic:pic>
                          </a:graphicData>
                        </a:graphic>
                      </wp:inline>
                    </w:drawing>
                  </w:r>
                </w:p>
              </w:txbxContent>
            </v:textbox>
          </v:shape>
        </w:pict>
      </w:r>
      <w:r w:rsidR="00477255">
        <w:rPr>
          <w:noProof/>
        </w:rPr>
        <w:drawing>
          <wp:inline distT="0" distB="0" distL="0" distR="0">
            <wp:extent cx="1381125" cy="1323975"/>
            <wp:effectExtent l="19050" t="0" r="9525" b="0"/>
            <wp:docPr id="9" name="图片 9" descr="%E5%8C%97%E6%96%B9%E5%B7%A5%E4%B8%9A%E5%A4%A7%E5%A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5%8C%97%E6%96%B9%E5%B7%A5%E4%B8%9A%E5%A4%A7%E5%AD%A6"/>
                    <pic:cNvPicPr>
                      <a:picLocks noChangeAspect="1" noChangeArrowheads="1"/>
                    </pic:cNvPicPr>
                  </pic:nvPicPr>
                  <pic:blipFill>
                    <a:blip r:embed="rId15"/>
                    <a:srcRect/>
                    <a:stretch>
                      <a:fillRect/>
                    </a:stretch>
                  </pic:blipFill>
                  <pic:spPr bwMode="auto">
                    <a:xfrm>
                      <a:off x="0" y="0"/>
                      <a:ext cx="1381125" cy="1323975"/>
                    </a:xfrm>
                    <a:prstGeom prst="rect">
                      <a:avLst/>
                    </a:prstGeom>
                    <a:noFill/>
                    <a:ln w="9525">
                      <a:noFill/>
                      <a:miter lim="800000"/>
                      <a:headEnd/>
                      <a:tailEnd/>
                    </a:ln>
                  </pic:spPr>
                </pic:pic>
              </a:graphicData>
            </a:graphic>
          </wp:inline>
        </w:drawing>
      </w:r>
      <w:r w:rsidR="009F58EA">
        <w:rPr>
          <w:rFonts w:ascii="幼圆" w:eastAsia="幼圆" w:hint="eastAsia"/>
          <w:color w:val="365F91" w:themeColor="accent1" w:themeShade="BF"/>
          <w:sz w:val="24"/>
          <w:szCs w:val="24"/>
        </w:rPr>
        <w:t xml:space="preserve">    </w:t>
      </w:r>
    </w:p>
    <w:p w:rsidR="009F58EA" w:rsidRPr="009F58EA" w:rsidRDefault="009F58EA" w:rsidP="00E45DF5">
      <w:pPr>
        <w:rPr>
          <w:rFonts w:ascii="幼圆" w:eastAsia="幼圆"/>
          <w:sz w:val="24"/>
          <w:szCs w:val="24"/>
        </w:rPr>
      </w:pPr>
    </w:p>
    <w:p w:rsidR="009F58EA" w:rsidRDefault="009F58EA" w:rsidP="00E45DF5">
      <w:pPr>
        <w:rPr>
          <w:rFonts w:ascii="微软雅黑" w:eastAsia="微软雅黑" w:hAnsi="微软雅黑"/>
          <w:b/>
          <w:color w:val="365F91" w:themeColor="accent1" w:themeShade="BF"/>
          <w:sz w:val="24"/>
          <w:szCs w:val="24"/>
        </w:rPr>
      </w:pPr>
      <w:r w:rsidRPr="009F58EA">
        <w:rPr>
          <w:rFonts w:ascii="微软雅黑" w:eastAsia="微软雅黑" w:hAnsi="微软雅黑" w:hint="eastAsia"/>
          <w:b/>
          <w:color w:val="365F91" w:themeColor="accent1" w:themeShade="BF"/>
          <w:sz w:val="24"/>
          <w:szCs w:val="24"/>
        </w:rPr>
        <w:t>协</w:t>
      </w:r>
      <w:r>
        <w:rPr>
          <w:rFonts w:ascii="微软雅黑" w:eastAsia="微软雅黑" w:hAnsi="微软雅黑" w:hint="eastAsia"/>
          <w:b/>
          <w:color w:val="365F91" w:themeColor="accent1" w:themeShade="BF"/>
          <w:sz w:val="24"/>
          <w:szCs w:val="24"/>
        </w:rPr>
        <w:t xml:space="preserve"> </w:t>
      </w:r>
      <w:r w:rsidRPr="009F58EA">
        <w:rPr>
          <w:rFonts w:ascii="微软雅黑" w:eastAsia="微软雅黑" w:hAnsi="微软雅黑" w:hint="eastAsia"/>
          <w:b/>
          <w:color w:val="365F91" w:themeColor="accent1" w:themeShade="BF"/>
          <w:sz w:val="24"/>
          <w:szCs w:val="24"/>
        </w:rPr>
        <w:t>办</w:t>
      </w:r>
      <w:r>
        <w:rPr>
          <w:rFonts w:ascii="微软雅黑" w:eastAsia="微软雅黑" w:hAnsi="微软雅黑" w:hint="eastAsia"/>
          <w:b/>
          <w:color w:val="365F91" w:themeColor="accent1" w:themeShade="BF"/>
          <w:sz w:val="24"/>
          <w:szCs w:val="24"/>
        </w:rPr>
        <w:t xml:space="preserve"> </w:t>
      </w:r>
      <w:r w:rsidRPr="009F58EA">
        <w:rPr>
          <w:rFonts w:ascii="微软雅黑" w:eastAsia="微软雅黑" w:hAnsi="微软雅黑" w:hint="eastAsia"/>
          <w:b/>
          <w:color w:val="365F91" w:themeColor="accent1" w:themeShade="BF"/>
          <w:sz w:val="24"/>
          <w:szCs w:val="24"/>
        </w:rPr>
        <w:t>方：</w:t>
      </w:r>
    </w:p>
    <w:p w:rsidR="009F58EA" w:rsidRPr="009F58EA" w:rsidRDefault="009F58EA" w:rsidP="00E45DF5">
      <w:pPr>
        <w:rPr>
          <w:rFonts w:ascii="幼圆" w:eastAsia="幼圆" w:hAnsi="微软雅黑"/>
          <w:b/>
          <w:color w:val="365F91" w:themeColor="accent1" w:themeShade="BF"/>
          <w:sz w:val="24"/>
          <w:szCs w:val="24"/>
        </w:rPr>
      </w:pPr>
    </w:p>
    <w:p w:rsidR="009F58EA" w:rsidRPr="009F58EA" w:rsidRDefault="00477255" w:rsidP="000452FC">
      <w:pPr>
        <w:ind w:firstLineChars="543" w:firstLine="1308"/>
        <w:rPr>
          <w:rFonts w:ascii="幼圆" w:eastAsia="幼圆"/>
          <w:b/>
          <w:sz w:val="24"/>
          <w:szCs w:val="24"/>
        </w:rPr>
      </w:pPr>
      <w:r>
        <w:rPr>
          <w:rFonts w:ascii="幼圆" w:eastAsia="幼圆"/>
          <w:b/>
          <w:noProof/>
          <w:sz w:val="24"/>
          <w:szCs w:val="24"/>
        </w:rPr>
        <w:drawing>
          <wp:inline distT="0" distB="0" distL="0" distR="0">
            <wp:extent cx="4429125" cy="561975"/>
            <wp:effectExtent l="19050" t="0" r="9525" b="0"/>
            <wp:docPr id="10" name="图片 10" descr="土木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土木学院"/>
                    <pic:cNvPicPr>
                      <a:picLocks noChangeAspect="1" noChangeArrowheads="1"/>
                    </pic:cNvPicPr>
                  </pic:nvPicPr>
                  <pic:blipFill>
                    <a:blip r:embed="rId16"/>
                    <a:srcRect/>
                    <a:stretch>
                      <a:fillRect/>
                    </a:stretch>
                  </pic:blipFill>
                  <pic:spPr bwMode="auto">
                    <a:xfrm>
                      <a:off x="0" y="0"/>
                      <a:ext cx="4429125" cy="561975"/>
                    </a:xfrm>
                    <a:prstGeom prst="rect">
                      <a:avLst/>
                    </a:prstGeom>
                    <a:noFill/>
                    <a:ln w="9525">
                      <a:noFill/>
                      <a:miter lim="800000"/>
                      <a:headEnd/>
                      <a:tailEnd/>
                    </a:ln>
                  </pic:spPr>
                </pic:pic>
              </a:graphicData>
            </a:graphic>
          </wp:inline>
        </w:drawing>
      </w:r>
    </w:p>
    <w:p w:rsidR="009F58EA" w:rsidRDefault="009F58EA" w:rsidP="00E45DF5">
      <w:pPr>
        <w:rPr>
          <w:rFonts w:ascii="幼圆" w:eastAsia="幼圆"/>
          <w:sz w:val="24"/>
          <w:szCs w:val="24"/>
        </w:rPr>
      </w:pPr>
    </w:p>
    <w:p w:rsidR="009F58EA" w:rsidRPr="00E45DF5" w:rsidRDefault="009F58EA" w:rsidP="00E45DF5">
      <w:pPr>
        <w:rPr>
          <w:rFonts w:ascii="幼圆" w:eastAsia="幼圆"/>
          <w:sz w:val="24"/>
          <w:szCs w:val="24"/>
        </w:rPr>
      </w:pPr>
    </w:p>
    <w:p w:rsidR="00E45DF5" w:rsidRDefault="00563DA2" w:rsidP="00E45DF5">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特邀支持单位：</w:t>
      </w:r>
    </w:p>
    <w:p w:rsidR="004925A7" w:rsidRPr="004925A7" w:rsidRDefault="004925A7" w:rsidP="00E45DF5">
      <w:pPr>
        <w:rPr>
          <w:rFonts w:ascii="幼圆" w:eastAsia="幼圆"/>
          <w:b/>
          <w:color w:val="365F91" w:themeColor="accent1" w:themeShade="BF"/>
          <w:sz w:val="24"/>
          <w:szCs w:val="24"/>
        </w:rPr>
      </w:pPr>
    </w:p>
    <w:p w:rsidR="00E45DF5" w:rsidRPr="00563DA2" w:rsidRDefault="00E45DF5" w:rsidP="00563DA2">
      <w:pPr>
        <w:ind w:firstLine="465"/>
        <w:rPr>
          <w:rFonts w:ascii="幼圆" w:eastAsia="幼圆"/>
          <w:color w:val="365F91" w:themeColor="accent1" w:themeShade="BF"/>
          <w:sz w:val="24"/>
          <w:szCs w:val="24"/>
        </w:rPr>
      </w:pPr>
      <w:r w:rsidRPr="00E45DF5">
        <w:rPr>
          <w:rFonts w:ascii="幼圆" w:eastAsia="幼圆" w:hint="eastAsia"/>
          <w:color w:val="365F91" w:themeColor="accent1" w:themeShade="BF"/>
          <w:sz w:val="24"/>
          <w:szCs w:val="24"/>
        </w:rPr>
        <w:t>工程建设领域各协会、学会、专业委员会</w:t>
      </w:r>
      <w:r w:rsidR="00563DA2" w:rsidRPr="00563DA2">
        <w:rPr>
          <w:rFonts w:ascii="幼圆" w:eastAsia="幼圆" w:hint="eastAsia"/>
          <w:color w:val="FF0000"/>
          <w:sz w:val="24"/>
          <w:szCs w:val="24"/>
        </w:rPr>
        <w:t>（此项工作将于10月</w:t>
      </w:r>
      <w:r w:rsidR="000452FC">
        <w:rPr>
          <w:rFonts w:ascii="幼圆" w:eastAsia="幼圆" w:hint="eastAsia"/>
          <w:color w:val="FF0000"/>
          <w:sz w:val="24"/>
          <w:szCs w:val="24"/>
        </w:rPr>
        <w:t>8</w:t>
      </w:r>
      <w:r w:rsidR="00563DA2" w:rsidRPr="00563DA2">
        <w:rPr>
          <w:rFonts w:ascii="幼圆" w:eastAsia="幼圆" w:hint="eastAsia"/>
          <w:color w:val="FF0000"/>
          <w:sz w:val="24"/>
          <w:szCs w:val="24"/>
        </w:rPr>
        <w:t>日后开展）</w:t>
      </w:r>
    </w:p>
    <w:p w:rsidR="00563DA2" w:rsidRPr="00563DA2" w:rsidRDefault="00E45DF5" w:rsidP="00E45DF5">
      <w:pPr>
        <w:rPr>
          <w:rFonts w:ascii="幼圆" w:eastAsia="幼圆"/>
          <w:color w:val="365F91" w:themeColor="accent1" w:themeShade="BF"/>
          <w:sz w:val="24"/>
          <w:szCs w:val="24"/>
        </w:rPr>
      </w:pPr>
      <w:r w:rsidRPr="00E45DF5">
        <w:rPr>
          <w:rFonts w:ascii="幼圆" w:eastAsia="幼圆" w:hint="eastAsia"/>
          <w:color w:val="365F91" w:themeColor="accent1" w:themeShade="BF"/>
          <w:sz w:val="24"/>
          <w:szCs w:val="24"/>
        </w:rPr>
        <w:t> </w:t>
      </w:r>
    </w:p>
    <w:p w:rsidR="00563DA2" w:rsidRDefault="00563DA2" w:rsidP="00563DA2">
      <w:pPr>
        <w:rPr>
          <w:rFonts w:ascii="幼圆" w:eastAsia="幼圆"/>
          <w:b/>
          <w:color w:val="365F91" w:themeColor="accent1" w:themeShade="BF"/>
          <w:sz w:val="24"/>
          <w:szCs w:val="24"/>
        </w:rPr>
      </w:pPr>
      <w:r>
        <w:rPr>
          <w:rFonts w:ascii="幼圆" w:eastAsia="幼圆" w:hint="eastAsia"/>
          <w:b/>
          <w:color w:val="365F91" w:themeColor="accent1" w:themeShade="BF"/>
          <w:sz w:val="24"/>
          <w:szCs w:val="24"/>
        </w:rPr>
        <w:t>平面媒体支持单位：</w:t>
      </w:r>
    </w:p>
    <w:p w:rsidR="00563DA2" w:rsidRPr="00563DA2" w:rsidRDefault="00563DA2" w:rsidP="00563DA2">
      <w:pPr>
        <w:rPr>
          <w:rFonts w:ascii="幼圆" w:eastAsia="幼圆"/>
          <w:b/>
          <w:color w:val="365F91" w:themeColor="accent1" w:themeShade="BF"/>
          <w:sz w:val="24"/>
          <w:szCs w:val="24"/>
        </w:rPr>
      </w:pPr>
    </w:p>
    <w:tbl>
      <w:tblPr>
        <w:tblW w:w="5000" w:type="pct"/>
        <w:tblCellSpacing w:w="15" w:type="dxa"/>
        <w:shd w:val="clear" w:color="auto" w:fill="FFFFFF"/>
        <w:tblCellMar>
          <w:top w:w="15" w:type="dxa"/>
          <w:left w:w="15" w:type="dxa"/>
          <w:bottom w:w="15" w:type="dxa"/>
          <w:right w:w="15" w:type="dxa"/>
        </w:tblCellMar>
        <w:tblLook w:val="04A0"/>
      </w:tblPr>
      <w:tblGrid>
        <w:gridCol w:w="2564"/>
        <w:gridCol w:w="2549"/>
        <w:gridCol w:w="2550"/>
        <w:gridCol w:w="2550"/>
        <w:gridCol w:w="81"/>
      </w:tblGrid>
      <w:tr w:rsidR="00563DA2" w:rsidRPr="00563DA2" w:rsidTr="00563DA2">
        <w:trPr>
          <w:tblCellSpacing w:w="15" w:type="dxa"/>
        </w:trPr>
        <w:tc>
          <w:tcPr>
            <w:tcW w:w="0" w:type="auto"/>
            <w:shd w:val="clear" w:color="auto" w:fill="FFFFFF"/>
            <w:vAlign w:val="center"/>
            <w:hideMark/>
          </w:tcPr>
          <w:p w:rsidR="00563DA2" w:rsidRPr="00563DA2" w:rsidRDefault="00477255" w:rsidP="00563DA2">
            <w:pPr>
              <w:widowControl/>
              <w:spacing w:before="100" w:beforeAutospacing="1" w:after="100" w:afterAutospacing="1"/>
              <w:jc w:val="center"/>
              <w:rPr>
                <w:rFonts w:ascii="Simsun" w:hAnsi="Simsun" w:cs="宋体" w:hint="eastAsia"/>
                <w:kern w:val="0"/>
                <w:sz w:val="24"/>
                <w:szCs w:val="24"/>
              </w:rPr>
            </w:pPr>
            <w:r>
              <w:rPr>
                <w:rFonts w:ascii="Simsun" w:hAnsi="Simsun" w:cs="宋体"/>
                <w:noProof/>
                <w:kern w:val="0"/>
                <w:sz w:val="24"/>
                <w:szCs w:val="24"/>
              </w:rPr>
              <w:drawing>
                <wp:inline distT="0" distB="0" distL="0" distR="0">
                  <wp:extent cx="1571625" cy="571500"/>
                  <wp:effectExtent l="19050" t="0" r="9525" b="0"/>
                  <wp:docPr id="11" name="图片 11" descr="%E4%B8%AD%E5%9B%BD%E5%8B%98%E5%AF%9F%E8%AE%BE%E8%A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4%B8%AD%E5%9B%BD%E5%8B%98%E5%AF%9F%E8%AE%BE%E8%AE%A1"/>
                          <pic:cNvPicPr>
                            <a:picLocks noChangeAspect="1" noChangeArrowheads="1"/>
                          </pic:cNvPicPr>
                        </pic:nvPicPr>
                        <pic:blipFill>
                          <a:blip r:embed="rId17"/>
                          <a:srcRect/>
                          <a:stretch>
                            <a:fillRect/>
                          </a:stretch>
                        </pic:blipFill>
                        <pic:spPr bwMode="auto">
                          <a:xfrm>
                            <a:off x="0" y="0"/>
                            <a:ext cx="1571625" cy="5715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563DA2" w:rsidRPr="00563DA2" w:rsidRDefault="00477255" w:rsidP="00563DA2">
            <w:pPr>
              <w:widowControl/>
              <w:spacing w:before="100" w:beforeAutospacing="1" w:after="100" w:afterAutospacing="1"/>
              <w:jc w:val="center"/>
              <w:rPr>
                <w:rFonts w:ascii="Simsun" w:hAnsi="Simsun" w:cs="宋体" w:hint="eastAsia"/>
                <w:kern w:val="0"/>
                <w:sz w:val="24"/>
                <w:szCs w:val="24"/>
              </w:rPr>
            </w:pPr>
            <w:r>
              <w:rPr>
                <w:rFonts w:ascii="Simsun" w:hAnsi="Simsun" w:cs="宋体"/>
                <w:noProof/>
                <w:kern w:val="0"/>
                <w:sz w:val="24"/>
                <w:szCs w:val="24"/>
              </w:rPr>
              <w:drawing>
                <wp:inline distT="0" distB="0" distL="0" distR="0">
                  <wp:extent cx="1571625" cy="571500"/>
                  <wp:effectExtent l="19050" t="0" r="9525" b="0"/>
                  <wp:docPr id="12" name="图片 12" descr="%E5%9B%BD%E9%99%85%E5%B7%A5%E7%A8%8B%E4%B8%8E%E5%8A%B3%E5%8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5%9B%BD%E9%99%85%E5%B7%A5%E7%A8%8B%E4%B8%8E%E5%8A%B3%E5%8A%A1"/>
                          <pic:cNvPicPr>
                            <a:picLocks noChangeAspect="1" noChangeArrowheads="1"/>
                          </pic:cNvPicPr>
                        </pic:nvPicPr>
                        <pic:blipFill>
                          <a:blip r:embed="rId18"/>
                          <a:srcRect/>
                          <a:stretch>
                            <a:fillRect/>
                          </a:stretch>
                        </pic:blipFill>
                        <pic:spPr bwMode="auto">
                          <a:xfrm>
                            <a:off x="0" y="0"/>
                            <a:ext cx="1571625" cy="5715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563DA2" w:rsidRPr="00563DA2" w:rsidRDefault="00477255" w:rsidP="00563DA2">
            <w:pPr>
              <w:widowControl/>
              <w:jc w:val="center"/>
              <w:rPr>
                <w:rFonts w:ascii="Simsun" w:hAnsi="Simsun" w:cs="宋体" w:hint="eastAsia"/>
                <w:kern w:val="0"/>
                <w:sz w:val="24"/>
                <w:szCs w:val="24"/>
              </w:rPr>
            </w:pPr>
            <w:r>
              <w:rPr>
                <w:rFonts w:ascii="Simsun" w:hAnsi="Simsun" w:cs="宋体"/>
                <w:noProof/>
                <w:kern w:val="0"/>
                <w:sz w:val="24"/>
                <w:szCs w:val="24"/>
              </w:rPr>
              <w:drawing>
                <wp:inline distT="0" distB="0" distL="0" distR="0">
                  <wp:extent cx="1571625" cy="571500"/>
                  <wp:effectExtent l="19050" t="0" r="9525" b="0"/>
                  <wp:docPr id="13" name="图片 13" descr="%E7%9F%B3%E6%B2%B9%E5%8C%96%E5%B7%A5%E5%BB%BA%E8%A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7%9F%B3%E6%B2%B9%E5%8C%96%E5%B7%A5%E5%BB%BA%E8%AE%BE"/>
                          <pic:cNvPicPr>
                            <a:picLocks noChangeAspect="1" noChangeArrowheads="1"/>
                          </pic:cNvPicPr>
                        </pic:nvPicPr>
                        <pic:blipFill>
                          <a:blip r:embed="rId19"/>
                          <a:srcRect/>
                          <a:stretch>
                            <a:fillRect/>
                          </a:stretch>
                        </pic:blipFill>
                        <pic:spPr bwMode="auto">
                          <a:xfrm>
                            <a:off x="0" y="0"/>
                            <a:ext cx="1571625" cy="5715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563DA2" w:rsidRPr="00563DA2" w:rsidRDefault="00477255" w:rsidP="00563DA2">
            <w:pPr>
              <w:widowControl/>
              <w:jc w:val="center"/>
              <w:rPr>
                <w:rFonts w:ascii="Simsun" w:hAnsi="Simsun" w:cs="宋体" w:hint="eastAsia"/>
                <w:kern w:val="0"/>
                <w:sz w:val="24"/>
                <w:szCs w:val="24"/>
              </w:rPr>
            </w:pPr>
            <w:r>
              <w:rPr>
                <w:rFonts w:ascii="Simsun" w:hAnsi="Simsun" w:cs="宋体"/>
                <w:noProof/>
                <w:kern w:val="0"/>
                <w:sz w:val="24"/>
                <w:szCs w:val="24"/>
              </w:rPr>
              <w:drawing>
                <wp:inline distT="0" distB="0" distL="0" distR="0">
                  <wp:extent cx="1571625" cy="571500"/>
                  <wp:effectExtent l="19050" t="0" r="9525" b="0"/>
                  <wp:docPr id="14" name="图片 14" descr="%E7%9F%B3%E6%B2%B9%E5%B7%A5%E7%A8%8B%E5%BB%BA%E8%A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7%9F%B3%E6%B2%B9%E5%B7%A5%E7%A8%8B%E5%BB%BA%E8%AE%BE"/>
                          <pic:cNvPicPr>
                            <a:picLocks noChangeAspect="1" noChangeArrowheads="1"/>
                          </pic:cNvPicPr>
                        </pic:nvPicPr>
                        <pic:blipFill>
                          <a:blip r:embed="rId20"/>
                          <a:srcRect/>
                          <a:stretch>
                            <a:fillRect/>
                          </a:stretch>
                        </pic:blipFill>
                        <pic:spPr bwMode="auto">
                          <a:xfrm>
                            <a:off x="0" y="0"/>
                            <a:ext cx="1571625" cy="57150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563DA2" w:rsidRPr="00563DA2" w:rsidRDefault="00563DA2" w:rsidP="00563DA2">
            <w:pPr>
              <w:widowControl/>
              <w:jc w:val="center"/>
              <w:rPr>
                <w:rFonts w:ascii="Simsun" w:hAnsi="Simsun" w:cs="宋体" w:hint="eastAsia"/>
                <w:kern w:val="0"/>
                <w:sz w:val="24"/>
                <w:szCs w:val="24"/>
              </w:rPr>
            </w:pPr>
          </w:p>
        </w:tc>
      </w:tr>
      <w:tr w:rsidR="00563DA2" w:rsidRPr="00563DA2" w:rsidTr="00563DA2">
        <w:trPr>
          <w:tblCellSpacing w:w="15" w:type="dxa"/>
        </w:trPr>
        <w:tc>
          <w:tcPr>
            <w:tcW w:w="0" w:type="auto"/>
            <w:shd w:val="clear" w:color="auto" w:fill="FFFFFF"/>
            <w:vAlign w:val="center"/>
            <w:hideMark/>
          </w:tcPr>
          <w:p w:rsidR="00563DA2" w:rsidRPr="00563DA2" w:rsidRDefault="00563DA2" w:rsidP="00563DA2">
            <w:pPr>
              <w:widowControl/>
              <w:jc w:val="center"/>
              <w:rPr>
                <w:rFonts w:ascii="Simsun" w:hAnsi="Simsun" w:cs="宋体" w:hint="eastAsia"/>
                <w:kern w:val="0"/>
                <w:sz w:val="24"/>
                <w:szCs w:val="24"/>
              </w:rPr>
            </w:pPr>
          </w:p>
        </w:tc>
        <w:tc>
          <w:tcPr>
            <w:tcW w:w="0" w:type="auto"/>
            <w:shd w:val="clear" w:color="auto" w:fill="FFFFFF"/>
            <w:vAlign w:val="center"/>
            <w:hideMark/>
          </w:tcPr>
          <w:p w:rsidR="00563DA2" w:rsidRPr="00563DA2" w:rsidRDefault="00563DA2" w:rsidP="00563DA2">
            <w:pPr>
              <w:widowControl/>
              <w:jc w:val="center"/>
              <w:rPr>
                <w:rFonts w:ascii="Simsun" w:hAnsi="Simsun" w:cs="宋体" w:hint="eastAsia"/>
                <w:kern w:val="0"/>
                <w:sz w:val="24"/>
                <w:szCs w:val="24"/>
              </w:rPr>
            </w:pPr>
          </w:p>
        </w:tc>
        <w:tc>
          <w:tcPr>
            <w:tcW w:w="0" w:type="auto"/>
            <w:shd w:val="clear" w:color="auto" w:fill="FFFFFF"/>
            <w:vAlign w:val="center"/>
            <w:hideMark/>
          </w:tcPr>
          <w:p w:rsidR="00563DA2" w:rsidRPr="00563DA2" w:rsidRDefault="00563DA2" w:rsidP="00563DA2">
            <w:pPr>
              <w:widowControl/>
              <w:spacing w:before="100" w:beforeAutospacing="1" w:after="100" w:afterAutospacing="1"/>
              <w:jc w:val="center"/>
              <w:rPr>
                <w:rFonts w:ascii="Simsun" w:hAnsi="Simsun" w:cs="宋体" w:hint="eastAsia"/>
                <w:kern w:val="0"/>
                <w:sz w:val="24"/>
                <w:szCs w:val="24"/>
              </w:rPr>
            </w:pPr>
          </w:p>
        </w:tc>
        <w:tc>
          <w:tcPr>
            <w:tcW w:w="0" w:type="auto"/>
            <w:shd w:val="clear" w:color="auto" w:fill="FFFFFF"/>
            <w:vAlign w:val="center"/>
            <w:hideMark/>
          </w:tcPr>
          <w:p w:rsidR="00563DA2" w:rsidRPr="00563DA2" w:rsidRDefault="00563DA2" w:rsidP="00563DA2">
            <w:pPr>
              <w:widowControl/>
              <w:spacing w:before="100" w:beforeAutospacing="1" w:after="100" w:afterAutospacing="1"/>
              <w:jc w:val="center"/>
              <w:rPr>
                <w:rFonts w:ascii="Simsun" w:hAnsi="Simsun" w:cs="宋体" w:hint="eastAsia"/>
                <w:kern w:val="0"/>
                <w:sz w:val="24"/>
                <w:szCs w:val="24"/>
              </w:rPr>
            </w:pPr>
          </w:p>
        </w:tc>
        <w:tc>
          <w:tcPr>
            <w:tcW w:w="0" w:type="auto"/>
            <w:shd w:val="clear" w:color="auto" w:fill="FFFFFF"/>
            <w:vAlign w:val="center"/>
            <w:hideMark/>
          </w:tcPr>
          <w:p w:rsidR="00563DA2" w:rsidRPr="00563DA2" w:rsidRDefault="00563DA2" w:rsidP="00563DA2">
            <w:pPr>
              <w:widowControl/>
              <w:spacing w:before="100" w:beforeAutospacing="1" w:after="100" w:afterAutospacing="1"/>
              <w:jc w:val="center"/>
              <w:rPr>
                <w:rFonts w:ascii="Simsun" w:hAnsi="Simsun" w:cs="宋体" w:hint="eastAsia"/>
                <w:kern w:val="0"/>
                <w:sz w:val="24"/>
                <w:szCs w:val="24"/>
              </w:rPr>
            </w:pPr>
          </w:p>
        </w:tc>
      </w:tr>
    </w:tbl>
    <w:p w:rsidR="00563DA2" w:rsidRDefault="00477255" w:rsidP="00563DA2">
      <w:pPr>
        <w:widowControl/>
        <w:shd w:val="clear" w:color="auto" w:fill="FFFFFF"/>
        <w:rPr>
          <w:rFonts w:ascii="微软雅黑" w:eastAsia="微软雅黑" w:hAnsi="微软雅黑" w:cs="宋体"/>
          <w:b/>
          <w:bCs/>
          <w:color w:val="666666"/>
          <w:kern w:val="0"/>
          <w:sz w:val="27"/>
          <w:szCs w:val="27"/>
        </w:rPr>
      </w:pPr>
      <w:r>
        <w:rPr>
          <w:rFonts w:ascii="Simsun" w:hAnsi="Simsun" w:cs="宋体"/>
          <w:noProof/>
          <w:kern w:val="0"/>
          <w:sz w:val="24"/>
          <w:szCs w:val="24"/>
        </w:rPr>
        <w:drawing>
          <wp:inline distT="0" distB="0" distL="0" distR="0">
            <wp:extent cx="1571625" cy="571500"/>
            <wp:effectExtent l="19050" t="0" r="9525" b="0"/>
            <wp:docPr id="15" name="图片 15" descr="%E5%B7%A5%E7%A8%8B%E5%BB%BA%E8%AE%BE%E4%B8%8E%E8%AE%BE%E8%A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5%B7%A5%E7%A8%8B%E5%BB%BA%E8%AE%BE%E4%B8%8E%E8%AE%BE%E8%AE%A1"/>
                    <pic:cNvPicPr>
                      <a:picLocks noChangeAspect="1" noChangeArrowheads="1"/>
                    </pic:cNvPicPr>
                  </pic:nvPicPr>
                  <pic:blipFill>
                    <a:blip r:embed="rId21"/>
                    <a:srcRect/>
                    <a:stretch>
                      <a:fillRect/>
                    </a:stretch>
                  </pic:blipFill>
                  <pic:spPr bwMode="auto">
                    <a:xfrm>
                      <a:off x="0" y="0"/>
                      <a:ext cx="1571625" cy="571500"/>
                    </a:xfrm>
                    <a:prstGeom prst="rect">
                      <a:avLst/>
                    </a:prstGeom>
                    <a:noFill/>
                    <a:ln w="9525">
                      <a:noFill/>
                      <a:miter lim="800000"/>
                      <a:headEnd/>
                      <a:tailEnd/>
                    </a:ln>
                  </pic:spPr>
                </pic:pic>
              </a:graphicData>
            </a:graphic>
          </wp:inline>
        </w:drawing>
      </w:r>
      <w:r w:rsidR="00563DA2">
        <w:rPr>
          <w:rFonts w:ascii="Simsun" w:hAnsi="Simsun" w:cs="宋体" w:hint="eastAsia"/>
          <w:kern w:val="0"/>
          <w:sz w:val="24"/>
          <w:szCs w:val="24"/>
        </w:rPr>
        <w:t xml:space="preserve"> </w:t>
      </w:r>
      <w:r>
        <w:rPr>
          <w:rFonts w:ascii="Simsun" w:hAnsi="Simsun" w:cs="宋体"/>
          <w:noProof/>
          <w:kern w:val="0"/>
          <w:sz w:val="24"/>
          <w:szCs w:val="24"/>
        </w:rPr>
        <w:drawing>
          <wp:inline distT="0" distB="0" distL="0" distR="0">
            <wp:extent cx="1571625" cy="571500"/>
            <wp:effectExtent l="19050" t="0" r="9525" b="0"/>
            <wp:docPr id="16" name="图片 16" descr="%E5%BB%BA%E7%AD%91%E8%AE%BE%E8%AE%A1%E4%B8%8E%E7%AE%A1%E7%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5%BB%BA%E7%AD%91%E8%AE%BE%E8%AE%A1%E4%B8%8E%E7%AE%A1%E7%90%86"/>
                    <pic:cNvPicPr>
                      <a:picLocks noChangeAspect="1" noChangeArrowheads="1"/>
                    </pic:cNvPicPr>
                  </pic:nvPicPr>
                  <pic:blipFill>
                    <a:blip r:embed="rId22"/>
                    <a:srcRect/>
                    <a:stretch>
                      <a:fillRect/>
                    </a:stretch>
                  </pic:blipFill>
                  <pic:spPr bwMode="auto">
                    <a:xfrm>
                      <a:off x="0" y="0"/>
                      <a:ext cx="1571625" cy="571500"/>
                    </a:xfrm>
                    <a:prstGeom prst="rect">
                      <a:avLst/>
                    </a:prstGeom>
                    <a:noFill/>
                    <a:ln w="9525">
                      <a:noFill/>
                      <a:miter lim="800000"/>
                      <a:headEnd/>
                      <a:tailEnd/>
                    </a:ln>
                  </pic:spPr>
                </pic:pic>
              </a:graphicData>
            </a:graphic>
          </wp:inline>
        </w:drawing>
      </w:r>
      <w:r w:rsidR="00563DA2">
        <w:rPr>
          <w:rFonts w:ascii="Simsun" w:hAnsi="Simsun" w:cs="宋体" w:hint="eastAsia"/>
          <w:kern w:val="0"/>
          <w:sz w:val="24"/>
          <w:szCs w:val="24"/>
        </w:rPr>
        <w:t xml:space="preserve"> </w:t>
      </w:r>
      <w:r>
        <w:rPr>
          <w:rFonts w:ascii="Simsun" w:hAnsi="Simsun" w:cs="宋体"/>
          <w:noProof/>
          <w:kern w:val="0"/>
          <w:sz w:val="24"/>
          <w:szCs w:val="24"/>
        </w:rPr>
        <w:drawing>
          <wp:inline distT="0" distB="0" distL="0" distR="0">
            <wp:extent cx="1571625" cy="571500"/>
            <wp:effectExtent l="19050" t="0" r="9525" b="0"/>
            <wp:docPr id="17" name="图片 17" descr="%E4%BA%A4%E9%80%9A%E5%BB%BA%E8%AE%BE%E4%B8%8E%E7%AE%A1%E7%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4%BA%A4%E9%80%9A%E5%BB%BA%E8%AE%BE%E4%B8%8E%E7%AE%A1%E7%90%86"/>
                    <pic:cNvPicPr>
                      <a:picLocks noChangeAspect="1" noChangeArrowheads="1"/>
                    </pic:cNvPicPr>
                  </pic:nvPicPr>
                  <pic:blipFill>
                    <a:blip r:embed="rId23"/>
                    <a:srcRect/>
                    <a:stretch>
                      <a:fillRect/>
                    </a:stretch>
                  </pic:blipFill>
                  <pic:spPr bwMode="auto">
                    <a:xfrm>
                      <a:off x="0" y="0"/>
                      <a:ext cx="1571625" cy="571500"/>
                    </a:xfrm>
                    <a:prstGeom prst="rect">
                      <a:avLst/>
                    </a:prstGeom>
                    <a:noFill/>
                    <a:ln w="9525">
                      <a:noFill/>
                      <a:miter lim="800000"/>
                      <a:headEnd/>
                      <a:tailEnd/>
                    </a:ln>
                  </pic:spPr>
                </pic:pic>
              </a:graphicData>
            </a:graphic>
          </wp:inline>
        </w:drawing>
      </w:r>
      <w:r>
        <w:rPr>
          <w:rFonts w:ascii="Simsun" w:hAnsi="Simsun" w:cs="宋体"/>
          <w:noProof/>
          <w:kern w:val="0"/>
          <w:sz w:val="24"/>
          <w:szCs w:val="24"/>
        </w:rPr>
        <w:drawing>
          <wp:inline distT="0" distB="0" distL="0" distR="0">
            <wp:extent cx="1571625" cy="571500"/>
            <wp:effectExtent l="19050" t="0" r="9525" b="0"/>
            <wp:docPr id="18" name="图片 18" descr="%E5%BB%BA%E8%AE%BE%E7%9B%91%E7%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5%BB%BA%E8%AE%BE%E7%9B%91%E7%90%86"/>
                    <pic:cNvPicPr>
                      <a:picLocks noChangeAspect="1" noChangeArrowheads="1"/>
                    </pic:cNvPicPr>
                  </pic:nvPicPr>
                  <pic:blipFill>
                    <a:blip r:embed="rId24"/>
                    <a:srcRect/>
                    <a:stretch>
                      <a:fillRect/>
                    </a:stretch>
                  </pic:blipFill>
                  <pic:spPr bwMode="auto">
                    <a:xfrm>
                      <a:off x="0" y="0"/>
                      <a:ext cx="1571625" cy="571500"/>
                    </a:xfrm>
                    <a:prstGeom prst="rect">
                      <a:avLst/>
                    </a:prstGeom>
                    <a:noFill/>
                    <a:ln w="9525">
                      <a:noFill/>
                      <a:miter lim="800000"/>
                      <a:headEnd/>
                      <a:tailEnd/>
                    </a:ln>
                  </pic:spPr>
                </pic:pic>
              </a:graphicData>
            </a:graphic>
          </wp:inline>
        </w:drawing>
      </w:r>
      <w:r w:rsidR="001C0BA1">
        <w:rPr>
          <w:rFonts w:ascii="Simsun" w:hAnsi="Simsun" w:cs="宋体" w:hint="eastAsia"/>
          <w:kern w:val="0"/>
          <w:sz w:val="24"/>
          <w:szCs w:val="24"/>
        </w:rPr>
        <w:t xml:space="preserve">           </w:t>
      </w:r>
      <w:r w:rsidR="001C0BA1">
        <w:rPr>
          <w:rFonts w:ascii="Simsun" w:hAnsi="Simsun" w:cs="宋体"/>
          <w:noProof/>
          <w:kern w:val="0"/>
          <w:sz w:val="24"/>
          <w:szCs w:val="24"/>
        </w:rPr>
        <w:drawing>
          <wp:inline distT="0" distB="0" distL="0" distR="0">
            <wp:extent cx="1571625" cy="571500"/>
            <wp:effectExtent l="19050" t="0" r="9525" b="0"/>
            <wp:docPr id="36" name="图片 19" descr="%E6%B0%B4%E8%BF%90%E5%B7%A5%E7%A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6%B0%B4%E8%BF%90%E5%B7%A5%E7%A8%8B"/>
                    <pic:cNvPicPr>
                      <a:picLocks noChangeAspect="1" noChangeArrowheads="1"/>
                    </pic:cNvPicPr>
                  </pic:nvPicPr>
                  <pic:blipFill>
                    <a:blip r:embed="rId25"/>
                    <a:srcRect/>
                    <a:stretch>
                      <a:fillRect/>
                    </a:stretch>
                  </pic:blipFill>
                  <pic:spPr bwMode="auto">
                    <a:xfrm>
                      <a:off x="0" y="0"/>
                      <a:ext cx="1571625" cy="571500"/>
                    </a:xfrm>
                    <a:prstGeom prst="rect">
                      <a:avLst/>
                    </a:prstGeom>
                    <a:noFill/>
                    <a:ln w="9525">
                      <a:noFill/>
                      <a:miter lim="800000"/>
                      <a:headEnd/>
                      <a:tailEnd/>
                    </a:ln>
                  </pic:spPr>
                </pic:pic>
              </a:graphicData>
            </a:graphic>
          </wp:inline>
        </w:drawing>
      </w:r>
      <w:r w:rsidR="001C0BA1">
        <w:rPr>
          <w:rFonts w:ascii="Simsun" w:hAnsi="Simsun" w:cs="宋体" w:hint="eastAsia"/>
          <w:kern w:val="0"/>
          <w:sz w:val="24"/>
          <w:szCs w:val="24"/>
        </w:rPr>
        <w:t xml:space="preserve">         </w:t>
      </w:r>
      <w:r w:rsidR="001C0BA1">
        <w:rPr>
          <w:rFonts w:ascii="Simsun" w:hAnsi="Simsun" w:cs="宋体"/>
          <w:noProof/>
          <w:kern w:val="0"/>
          <w:sz w:val="24"/>
          <w:szCs w:val="24"/>
        </w:rPr>
        <w:drawing>
          <wp:inline distT="0" distB="0" distL="0" distR="0">
            <wp:extent cx="1571625" cy="571500"/>
            <wp:effectExtent l="19050" t="0" r="9525" b="0"/>
            <wp:docPr id="38" name="图片 20" descr="%E4%B8%AD%E5%9B%BD%E6%B0%B4%E8%B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4%B8%AD%E5%9B%BD%E6%B0%B4%E8%BF%90"/>
                    <pic:cNvPicPr>
                      <a:picLocks noChangeAspect="1" noChangeArrowheads="1"/>
                    </pic:cNvPicPr>
                  </pic:nvPicPr>
                  <pic:blipFill>
                    <a:blip r:embed="rId26"/>
                    <a:srcRect/>
                    <a:stretch>
                      <a:fillRect/>
                    </a:stretch>
                  </pic:blipFill>
                  <pic:spPr bwMode="auto">
                    <a:xfrm>
                      <a:off x="0" y="0"/>
                      <a:ext cx="1571625" cy="571500"/>
                    </a:xfrm>
                    <a:prstGeom prst="rect">
                      <a:avLst/>
                    </a:prstGeom>
                    <a:noFill/>
                    <a:ln w="9525">
                      <a:noFill/>
                      <a:miter lim="800000"/>
                      <a:headEnd/>
                      <a:tailEnd/>
                    </a:ln>
                  </pic:spPr>
                </pic:pic>
              </a:graphicData>
            </a:graphic>
          </wp:inline>
        </w:drawing>
      </w:r>
    </w:p>
    <w:p w:rsidR="00563DA2" w:rsidRDefault="00477255" w:rsidP="00563DA2">
      <w:pPr>
        <w:widowControl/>
        <w:shd w:val="clear" w:color="auto" w:fill="FFFFFF"/>
        <w:rPr>
          <w:rFonts w:ascii="微软雅黑" w:eastAsia="微软雅黑" w:hAnsi="微软雅黑" w:cs="宋体"/>
          <w:b/>
          <w:bCs/>
          <w:color w:val="666666"/>
          <w:kern w:val="0"/>
          <w:sz w:val="27"/>
          <w:szCs w:val="27"/>
        </w:rPr>
      </w:pPr>
      <w:r>
        <w:rPr>
          <w:rFonts w:ascii="Simsun" w:hAnsi="Simsun" w:cs="宋体"/>
          <w:noProof/>
          <w:kern w:val="0"/>
          <w:sz w:val="24"/>
          <w:szCs w:val="24"/>
        </w:rPr>
        <w:drawing>
          <wp:inline distT="0" distB="0" distL="0" distR="0">
            <wp:extent cx="1571625" cy="571500"/>
            <wp:effectExtent l="19050" t="0" r="9525" b="0"/>
            <wp:docPr id="21" name="图片 21" descr="%E9%93%81%E9%81%93%E5%BB%BA%E7%A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9%93%81%E9%81%93%E5%BB%BA%E7%AD%91"/>
                    <pic:cNvPicPr>
                      <a:picLocks noChangeAspect="1" noChangeArrowheads="1"/>
                    </pic:cNvPicPr>
                  </pic:nvPicPr>
                  <pic:blipFill>
                    <a:blip r:embed="rId27"/>
                    <a:srcRect/>
                    <a:stretch>
                      <a:fillRect/>
                    </a:stretch>
                  </pic:blipFill>
                  <pic:spPr bwMode="auto">
                    <a:xfrm>
                      <a:off x="0" y="0"/>
                      <a:ext cx="1571625" cy="571500"/>
                    </a:xfrm>
                    <a:prstGeom prst="rect">
                      <a:avLst/>
                    </a:prstGeom>
                    <a:noFill/>
                    <a:ln w="9525">
                      <a:noFill/>
                      <a:miter lim="800000"/>
                      <a:headEnd/>
                      <a:tailEnd/>
                    </a:ln>
                  </pic:spPr>
                </pic:pic>
              </a:graphicData>
            </a:graphic>
          </wp:inline>
        </w:drawing>
      </w:r>
      <w:r w:rsidR="00563DA2">
        <w:rPr>
          <w:rFonts w:ascii="微软雅黑" w:eastAsia="微软雅黑" w:hAnsi="微软雅黑" w:cs="宋体" w:hint="eastAsia"/>
          <w:b/>
          <w:bCs/>
          <w:color w:val="666666"/>
          <w:kern w:val="0"/>
          <w:sz w:val="27"/>
          <w:szCs w:val="27"/>
        </w:rPr>
        <w:t xml:space="preserve"> </w:t>
      </w:r>
      <w:r w:rsidR="001C0BA1">
        <w:rPr>
          <w:rFonts w:ascii="微软雅黑" w:eastAsia="微软雅黑" w:hAnsi="微软雅黑" w:cs="宋体" w:hint="eastAsia"/>
          <w:b/>
          <w:bCs/>
          <w:color w:val="666666"/>
          <w:kern w:val="0"/>
          <w:sz w:val="27"/>
          <w:szCs w:val="27"/>
        </w:rPr>
        <w:t xml:space="preserve">         </w:t>
      </w:r>
      <w:r>
        <w:rPr>
          <w:rFonts w:ascii="Simsun" w:hAnsi="Simsun" w:cs="宋体"/>
          <w:noProof/>
          <w:kern w:val="0"/>
          <w:sz w:val="24"/>
          <w:szCs w:val="24"/>
        </w:rPr>
        <w:drawing>
          <wp:inline distT="0" distB="0" distL="0" distR="0">
            <wp:extent cx="1571625" cy="571500"/>
            <wp:effectExtent l="19050" t="0" r="9525" b="0"/>
            <wp:docPr id="22" name="图片 22" descr="%E5%9C%9F%E6%9C%A8%E5%BB%BA%E7%AD%91%E5%B7%A5%E7%A8%8B%E4%BF%A1%E6%81%AF%E6%8A%80%E6%9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5%9C%9F%E6%9C%A8%E5%BB%BA%E7%AD%91%E5%B7%A5%E7%A8%8B%E4%BF%A1%E6%81%AF%E6%8A%80%E6%9C%AF"/>
                    <pic:cNvPicPr>
                      <a:picLocks noChangeAspect="1" noChangeArrowheads="1"/>
                    </pic:cNvPicPr>
                  </pic:nvPicPr>
                  <pic:blipFill>
                    <a:blip r:embed="rId28"/>
                    <a:srcRect/>
                    <a:stretch>
                      <a:fillRect/>
                    </a:stretch>
                  </pic:blipFill>
                  <pic:spPr bwMode="auto">
                    <a:xfrm>
                      <a:off x="0" y="0"/>
                      <a:ext cx="1571625" cy="571500"/>
                    </a:xfrm>
                    <a:prstGeom prst="rect">
                      <a:avLst/>
                    </a:prstGeom>
                    <a:noFill/>
                    <a:ln w="9525">
                      <a:noFill/>
                      <a:miter lim="800000"/>
                      <a:headEnd/>
                      <a:tailEnd/>
                    </a:ln>
                  </pic:spPr>
                </pic:pic>
              </a:graphicData>
            </a:graphic>
          </wp:inline>
        </w:drawing>
      </w:r>
      <w:r w:rsidR="001C0BA1">
        <w:rPr>
          <w:rFonts w:ascii="微软雅黑" w:eastAsia="微软雅黑" w:hAnsi="微软雅黑" w:cs="宋体" w:hint="eastAsia"/>
          <w:b/>
          <w:bCs/>
          <w:color w:val="666666"/>
          <w:kern w:val="0"/>
          <w:sz w:val="27"/>
          <w:szCs w:val="27"/>
        </w:rPr>
        <w:t xml:space="preserve">         </w:t>
      </w:r>
      <w:r>
        <w:rPr>
          <w:rFonts w:ascii="Simsun" w:hAnsi="Simsun" w:cs="宋体"/>
          <w:noProof/>
          <w:kern w:val="0"/>
          <w:sz w:val="24"/>
          <w:szCs w:val="24"/>
        </w:rPr>
        <w:drawing>
          <wp:inline distT="0" distB="0" distL="0" distR="0">
            <wp:extent cx="1571625" cy="571500"/>
            <wp:effectExtent l="19050" t="0" r="9525" b="0"/>
            <wp:docPr id="23" name="图片 23" descr="%E9%9A%A7%E9%81%93%E5%BB%BA%E8%AE%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9%9A%A7%E9%81%93%E5%BB%BA%E8%AE%BE"/>
                    <pic:cNvPicPr>
                      <a:picLocks noChangeAspect="1" noChangeArrowheads="1"/>
                    </pic:cNvPicPr>
                  </pic:nvPicPr>
                  <pic:blipFill>
                    <a:blip r:embed="rId29"/>
                    <a:srcRect/>
                    <a:stretch>
                      <a:fillRect/>
                    </a:stretch>
                  </pic:blipFill>
                  <pic:spPr bwMode="auto">
                    <a:xfrm>
                      <a:off x="0" y="0"/>
                      <a:ext cx="1571625" cy="571500"/>
                    </a:xfrm>
                    <a:prstGeom prst="rect">
                      <a:avLst/>
                    </a:prstGeom>
                    <a:noFill/>
                    <a:ln w="9525">
                      <a:noFill/>
                      <a:miter lim="800000"/>
                      <a:headEnd/>
                      <a:tailEnd/>
                    </a:ln>
                  </pic:spPr>
                </pic:pic>
              </a:graphicData>
            </a:graphic>
          </wp:inline>
        </w:drawing>
      </w:r>
    </w:p>
    <w:p w:rsidR="00563DA2" w:rsidRPr="00563DA2" w:rsidRDefault="00563DA2" w:rsidP="00563DA2">
      <w:pPr>
        <w:widowControl/>
        <w:shd w:val="clear" w:color="auto" w:fill="FFFFFF"/>
        <w:rPr>
          <w:rFonts w:cs="宋体"/>
          <w:color w:val="365F91" w:themeColor="accent1" w:themeShade="BF"/>
          <w:kern w:val="0"/>
          <w:szCs w:val="21"/>
        </w:rPr>
      </w:pPr>
      <w:r w:rsidRPr="00563DA2">
        <w:rPr>
          <w:rFonts w:ascii="微软雅黑" w:eastAsia="微软雅黑" w:hAnsi="微软雅黑" w:cs="宋体"/>
          <w:b/>
          <w:bCs/>
          <w:color w:val="365F91" w:themeColor="accent1" w:themeShade="BF"/>
          <w:kern w:val="0"/>
          <w:sz w:val="27"/>
          <w:szCs w:val="27"/>
        </w:rPr>
        <w:t>     ......  </w:t>
      </w:r>
      <w:r w:rsidRPr="00563DA2">
        <w:rPr>
          <w:rFonts w:ascii="微软雅黑" w:eastAsia="微软雅黑" w:hAnsi="微软雅黑" w:cs="宋体"/>
          <w:b/>
          <w:bCs/>
          <w:color w:val="365F91" w:themeColor="accent1" w:themeShade="BF"/>
          <w:kern w:val="0"/>
          <w:sz w:val="27"/>
        </w:rPr>
        <w:t> </w:t>
      </w:r>
      <w:r w:rsidRPr="00563DA2">
        <w:rPr>
          <w:rFonts w:ascii="微软雅黑" w:eastAsia="微软雅黑" w:hAnsi="微软雅黑" w:cs="宋体"/>
          <w:b/>
          <w:bCs/>
          <w:color w:val="365F91" w:themeColor="accent1" w:themeShade="BF"/>
          <w:kern w:val="0"/>
          <w:sz w:val="20"/>
          <w:szCs w:val="20"/>
        </w:rPr>
        <w:t>更多媒体合作单位，正在进一步确认中，第二批合作媒体将于9月30日公布，敬请关注！</w:t>
      </w:r>
    </w:p>
    <w:p w:rsidR="00E45DF5" w:rsidRPr="00E45DF5" w:rsidRDefault="00E45DF5" w:rsidP="00E45DF5">
      <w:pPr>
        <w:rPr>
          <w:rFonts w:ascii="幼圆" w:eastAsia="幼圆"/>
          <w:color w:val="365F91" w:themeColor="accent1" w:themeShade="BF"/>
          <w:sz w:val="24"/>
          <w:szCs w:val="24"/>
        </w:rPr>
      </w:pPr>
    </w:p>
    <w:p w:rsidR="00E45DF5" w:rsidRDefault="00E45DF5" w:rsidP="00B02102">
      <w:pPr>
        <w:rPr>
          <w:rFonts w:ascii="幼圆" w:eastAsia="幼圆"/>
          <w:sz w:val="24"/>
          <w:szCs w:val="24"/>
        </w:rPr>
      </w:pPr>
    </w:p>
    <w:p w:rsidR="007D5631" w:rsidRPr="00563DA2" w:rsidRDefault="007D5631" w:rsidP="00563DA2">
      <w:pPr>
        <w:jc w:val="center"/>
        <w:rPr>
          <w:rFonts w:ascii="微软雅黑" w:eastAsia="微软雅黑" w:hAnsi="微软雅黑"/>
          <w:b/>
          <w:color w:val="00B050"/>
          <w:sz w:val="15"/>
          <w:szCs w:val="15"/>
        </w:rPr>
      </w:pPr>
      <w:r w:rsidRPr="00044D54">
        <w:rPr>
          <w:rFonts w:ascii="微软雅黑" w:eastAsia="微软雅黑" w:hAnsi="微软雅黑" w:hint="eastAsia"/>
          <w:b/>
          <w:color w:val="365F91" w:themeColor="accent1" w:themeShade="BF"/>
          <w:sz w:val="30"/>
          <w:szCs w:val="30"/>
        </w:rPr>
        <w:t>【中国工程建设项目管理发展大会介绍】</w:t>
      </w:r>
    </w:p>
    <w:p w:rsidR="00E45DF5" w:rsidRDefault="00477255" w:rsidP="004925A7">
      <w:pPr>
        <w:jc w:val="center"/>
        <w:rPr>
          <w:rFonts w:ascii="幼圆" w:eastAsia="幼圆"/>
          <w:sz w:val="24"/>
          <w:szCs w:val="24"/>
        </w:rPr>
      </w:pPr>
      <w:r>
        <w:rPr>
          <w:rFonts w:ascii="幼圆" w:eastAsia="幼圆"/>
          <w:noProof/>
          <w:sz w:val="24"/>
          <w:szCs w:val="24"/>
        </w:rPr>
        <w:drawing>
          <wp:inline distT="0" distB="0" distL="0" distR="0">
            <wp:extent cx="2428875" cy="1219200"/>
            <wp:effectExtent l="0" t="0" r="0" b="0"/>
            <wp:docPr id="24" name="图片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pic:cNvPicPr>
                      <a:picLocks noChangeAspect="1" noChangeArrowheads="1"/>
                    </pic:cNvPicPr>
                  </pic:nvPicPr>
                  <pic:blipFill>
                    <a:blip r:embed="rId30" cstate="print"/>
                    <a:srcRect/>
                    <a:stretch>
                      <a:fillRect/>
                    </a:stretch>
                  </pic:blipFill>
                  <pic:spPr bwMode="auto">
                    <a:xfrm>
                      <a:off x="0" y="0"/>
                      <a:ext cx="2428875" cy="1219200"/>
                    </a:xfrm>
                    <a:prstGeom prst="rect">
                      <a:avLst/>
                    </a:prstGeom>
                    <a:noFill/>
                    <a:ln w="9525">
                      <a:noFill/>
                      <a:miter lim="800000"/>
                      <a:headEnd/>
                      <a:tailEnd/>
                    </a:ln>
                  </pic:spPr>
                </pic:pic>
              </a:graphicData>
            </a:graphic>
          </wp:inline>
        </w:drawing>
      </w:r>
      <w:r w:rsidR="004925A7">
        <w:rPr>
          <w:rFonts w:ascii="幼圆" w:eastAsia="幼圆" w:hint="eastAsia"/>
          <w:sz w:val="24"/>
          <w:szCs w:val="24"/>
        </w:rPr>
        <w:t xml:space="preserve">                                   </w:t>
      </w:r>
    </w:p>
    <w:p w:rsidR="00E45DF5" w:rsidRPr="004925A7" w:rsidRDefault="004925A7" w:rsidP="004925A7">
      <w:pPr>
        <w:spacing w:line="360" w:lineRule="auto"/>
        <w:ind w:firstLineChars="250" w:firstLine="600"/>
        <w:rPr>
          <w:rFonts w:ascii="幼圆" w:eastAsia="幼圆"/>
          <w:color w:val="365F91" w:themeColor="accent1" w:themeShade="BF"/>
          <w:sz w:val="24"/>
          <w:szCs w:val="24"/>
        </w:rPr>
      </w:pPr>
      <w:r w:rsidRPr="004925A7">
        <w:rPr>
          <w:rFonts w:ascii="幼圆" w:eastAsia="幼圆" w:hint="eastAsia"/>
          <w:color w:val="365F91" w:themeColor="accent1" w:themeShade="BF"/>
          <w:sz w:val="24"/>
          <w:szCs w:val="24"/>
        </w:rPr>
        <w:t>中国工程建设项目管理发展大会（简称</w:t>
      </w:r>
      <w:r w:rsidRPr="004925A7">
        <w:rPr>
          <w:rFonts w:ascii="微软雅黑" w:eastAsia="微软雅黑" w:hAnsi="微软雅黑" w:hint="eastAsia"/>
          <w:color w:val="365F91" w:themeColor="accent1" w:themeShade="BF"/>
          <w:sz w:val="24"/>
          <w:szCs w:val="24"/>
        </w:rPr>
        <w:t>EPMC</w:t>
      </w:r>
      <w:r w:rsidRPr="004925A7">
        <w:rPr>
          <w:rFonts w:ascii="幼圆" w:eastAsia="幼圆" w:hint="eastAsia"/>
          <w:color w:val="365F91" w:themeColor="accent1" w:themeShade="BF"/>
          <w:sz w:val="24"/>
          <w:szCs w:val="24"/>
        </w:rPr>
        <w:t>）是我国工程项目管理高端交流平台，汇聚业界最顶尖的专家、学者和工程一线的实践精英，全方位深入探讨与分享工程项目管理领域最新发展趋势、研究成果及成功实践，致力于成为最活跃、最有价值的工程项目管理思想与经验聚集地，推动我国工程项目管理事业更好更快发展。</w:t>
      </w:r>
    </w:p>
    <w:p w:rsidR="005F197B" w:rsidRDefault="005F197B" w:rsidP="00B02102">
      <w:pPr>
        <w:rPr>
          <w:rFonts w:ascii="幼圆" w:eastAsia="幼圆"/>
          <w:sz w:val="24"/>
          <w:szCs w:val="24"/>
        </w:rPr>
      </w:pPr>
    </w:p>
    <w:p w:rsidR="00563DA2" w:rsidRPr="00563DA2" w:rsidRDefault="00563DA2" w:rsidP="00563DA2">
      <w:pPr>
        <w:jc w:val="center"/>
        <w:rPr>
          <w:rFonts w:ascii="微软雅黑" w:eastAsia="微软雅黑" w:hAnsi="微软雅黑"/>
          <w:b/>
          <w:color w:val="00B050"/>
          <w:sz w:val="30"/>
          <w:szCs w:val="30"/>
        </w:rPr>
      </w:pPr>
      <w:r w:rsidRPr="00563DA2">
        <w:rPr>
          <w:rFonts w:ascii="微软雅黑" w:eastAsia="微软雅黑" w:hAnsi="微软雅黑" w:hint="eastAsia"/>
          <w:b/>
          <w:color w:val="00B050"/>
          <w:sz w:val="30"/>
          <w:szCs w:val="30"/>
        </w:rPr>
        <w:t>【项目管理培训师大联盟网成功举办的历次活动】</w:t>
      </w:r>
    </w:p>
    <w:p w:rsidR="00563DA2" w:rsidRDefault="00477255" w:rsidP="000452FC">
      <w:pPr>
        <w:jc w:val="center"/>
        <w:rPr>
          <w:rFonts w:ascii="幼圆" w:eastAsia="幼圆"/>
          <w:sz w:val="24"/>
          <w:szCs w:val="24"/>
        </w:rPr>
      </w:pPr>
      <w:r>
        <w:rPr>
          <w:rFonts w:ascii="宋体" w:hAnsi="宋体"/>
          <w:noProof/>
          <w:sz w:val="24"/>
          <w:szCs w:val="24"/>
        </w:rPr>
        <w:drawing>
          <wp:inline distT="0" distB="0" distL="0" distR="0">
            <wp:extent cx="2314575" cy="657225"/>
            <wp:effectExtent l="19050" t="0" r="9525" b="0"/>
            <wp:docPr id="25" name="图片 25" descr="d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ll"/>
                    <pic:cNvPicPr>
                      <a:picLocks noChangeAspect="1" noChangeArrowheads="1"/>
                    </pic:cNvPicPr>
                  </pic:nvPicPr>
                  <pic:blipFill>
                    <a:blip r:embed="rId14"/>
                    <a:srcRect/>
                    <a:stretch>
                      <a:fillRect/>
                    </a:stretch>
                  </pic:blipFill>
                  <pic:spPr bwMode="auto">
                    <a:xfrm>
                      <a:off x="0" y="0"/>
                      <a:ext cx="2314575" cy="657225"/>
                    </a:xfrm>
                    <a:prstGeom prst="rect">
                      <a:avLst/>
                    </a:prstGeom>
                    <a:noFill/>
                    <a:ln w="9525">
                      <a:noFill/>
                      <a:miter lim="800000"/>
                      <a:headEnd/>
                      <a:tailEnd/>
                    </a:ln>
                  </pic:spPr>
                </pic:pic>
              </a:graphicData>
            </a:graphic>
          </wp:inline>
        </w:drawing>
      </w:r>
    </w:p>
    <w:p w:rsidR="00563DA2" w:rsidRDefault="00563DA2" w:rsidP="00563DA2">
      <w:pPr>
        <w:rPr>
          <w:rFonts w:ascii="幼圆" w:eastAsia="幼圆"/>
          <w:color w:val="365F91" w:themeColor="accent1" w:themeShade="BF"/>
          <w:sz w:val="24"/>
          <w:szCs w:val="24"/>
        </w:rPr>
      </w:pPr>
      <w:r w:rsidRPr="00563DA2">
        <w:rPr>
          <w:rFonts w:ascii="幼圆" w:eastAsia="幼圆" w:hint="eastAsia"/>
          <w:color w:val="365F91" w:themeColor="accent1" w:themeShade="BF"/>
          <w:sz w:val="24"/>
          <w:szCs w:val="24"/>
        </w:rPr>
        <w:t>第四届中国项目管理办公室（PMO）发展大会官网：</w:t>
      </w:r>
      <w:hyperlink r:id="rId31" w:history="1">
        <w:r w:rsidRPr="00A43B1B">
          <w:rPr>
            <w:rStyle w:val="a7"/>
            <w:rFonts w:ascii="幼圆" w:eastAsia="幼圆" w:hint="eastAsia"/>
            <w:sz w:val="24"/>
            <w:szCs w:val="24"/>
          </w:rPr>
          <w:t>http://www.cpmta.com/pmo2015zt</w:t>
        </w:r>
      </w:hyperlink>
    </w:p>
    <w:p w:rsidR="00563DA2" w:rsidRDefault="00563DA2" w:rsidP="00563DA2">
      <w:pPr>
        <w:rPr>
          <w:rFonts w:ascii="幼圆" w:eastAsia="幼圆"/>
          <w:color w:val="365F91" w:themeColor="accent1" w:themeShade="BF"/>
          <w:sz w:val="24"/>
          <w:szCs w:val="24"/>
        </w:rPr>
      </w:pPr>
      <w:r w:rsidRPr="00563DA2">
        <w:rPr>
          <w:rFonts w:ascii="幼圆" w:eastAsia="幼圆" w:hint="eastAsia"/>
          <w:color w:val="365F91" w:themeColor="accent1" w:themeShade="BF"/>
          <w:sz w:val="24"/>
          <w:szCs w:val="24"/>
        </w:rPr>
        <w:t>第三届中国项目管理培训年会</w:t>
      </w:r>
      <w:hyperlink r:id="rId32" w:history="1">
        <w:r w:rsidRPr="00A43B1B">
          <w:rPr>
            <w:rStyle w:val="a7"/>
            <w:rFonts w:ascii="幼圆" w:eastAsia="幼圆" w:hint="eastAsia"/>
            <w:sz w:val="24"/>
            <w:szCs w:val="24"/>
          </w:rPr>
          <w:t>http://www.cpmta.com/pmtf-2013zt</w:t>
        </w:r>
      </w:hyperlink>
    </w:p>
    <w:p w:rsidR="00563DA2" w:rsidRDefault="00563DA2" w:rsidP="00563DA2">
      <w:pPr>
        <w:rPr>
          <w:rFonts w:ascii="幼圆" w:eastAsia="幼圆"/>
          <w:color w:val="365F91" w:themeColor="accent1" w:themeShade="BF"/>
          <w:sz w:val="24"/>
          <w:szCs w:val="24"/>
        </w:rPr>
      </w:pPr>
      <w:r w:rsidRPr="00563DA2">
        <w:rPr>
          <w:rFonts w:ascii="幼圆" w:eastAsia="幼圆" w:hint="eastAsia"/>
          <w:color w:val="365F91" w:themeColor="accent1" w:themeShade="BF"/>
          <w:sz w:val="24"/>
          <w:szCs w:val="24"/>
        </w:rPr>
        <w:t>首届中国互联网企业项目管理发展论坛</w:t>
      </w:r>
      <w:hyperlink r:id="rId33" w:history="1">
        <w:r w:rsidRPr="00A43B1B">
          <w:rPr>
            <w:rStyle w:val="a7"/>
            <w:rFonts w:ascii="幼圆" w:eastAsia="幼圆" w:hint="eastAsia"/>
            <w:sz w:val="24"/>
            <w:szCs w:val="24"/>
          </w:rPr>
          <w:t>http://www.cpmta.com/2014hlwzt</w:t>
        </w:r>
      </w:hyperlink>
    </w:p>
    <w:p w:rsidR="00563DA2" w:rsidRPr="00563DA2" w:rsidRDefault="00563DA2" w:rsidP="00563DA2">
      <w:pPr>
        <w:rPr>
          <w:rFonts w:ascii="幼圆" w:eastAsia="幼圆"/>
          <w:color w:val="365F91" w:themeColor="accent1" w:themeShade="BF"/>
          <w:sz w:val="24"/>
          <w:szCs w:val="24"/>
        </w:rPr>
      </w:pPr>
    </w:p>
    <w:p w:rsidR="004925A7" w:rsidRDefault="004925A7" w:rsidP="004925A7">
      <w:pPr>
        <w:jc w:val="center"/>
        <w:rPr>
          <w:rFonts w:ascii="幼圆" w:eastAsia="幼圆"/>
          <w:sz w:val="24"/>
          <w:szCs w:val="24"/>
        </w:rPr>
      </w:pPr>
      <w:r>
        <w:rPr>
          <w:rFonts w:ascii="微软雅黑" w:eastAsia="微软雅黑" w:hAnsi="微软雅黑" w:hint="eastAsia"/>
          <w:b/>
          <w:color w:val="00B050"/>
          <w:sz w:val="30"/>
          <w:szCs w:val="30"/>
        </w:rPr>
        <w:t>【参会咨询</w:t>
      </w:r>
      <w:r w:rsidRPr="00E009EE">
        <w:rPr>
          <w:rFonts w:ascii="微软雅黑" w:eastAsia="微软雅黑" w:hAnsi="微软雅黑" w:hint="eastAsia"/>
          <w:b/>
          <w:color w:val="00B050"/>
          <w:sz w:val="30"/>
          <w:szCs w:val="30"/>
        </w:rPr>
        <w:t>】</w:t>
      </w:r>
    </w:p>
    <w:p w:rsidR="009437D5" w:rsidRPr="009437D5" w:rsidRDefault="009437D5" w:rsidP="009437D5">
      <w:pPr>
        <w:rPr>
          <w:b/>
          <w:color w:val="365F91" w:themeColor="accent1" w:themeShade="BF"/>
        </w:rPr>
      </w:pPr>
      <w:r w:rsidRPr="009437D5">
        <w:rPr>
          <w:rFonts w:hint="eastAsia"/>
          <w:b/>
          <w:color w:val="365F91" w:themeColor="accent1" w:themeShade="BF"/>
        </w:rPr>
        <w:t>中国工程建设项目管理发展大会组委会</w:t>
      </w:r>
    </w:p>
    <w:p w:rsidR="009437D5" w:rsidRPr="009437D5" w:rsidRDefault="009437D5" w:rsidP="009437D5">
      <w:pPr>
        <w:rPr>
          <w:color w:val="365F91" w:themeColor="accent1" w:themeShade="BF"/>
        </w:rPr>
      </w:pPr>
      <w:r w:rsidRPr="009437D5">
        <w:rPr>
          <w:rFonts w:hint="eastAsia"/>
          <w:color w:val="365F91" w:themeColor="accent1" w:themeShade="BF"/>
        </w:rPr>
        <w:t>参会咨询联系人：谢力思</w:t>
      </w:r>
      <w:r w:rsidRPr="009437D5">
        <w:rPr>
          <w:rFonts w:hint="eastAsia"/>
          <w:color w:val="365F91" w:themeColor="accent1" w:themeShade="BF"/>
        </w:rPr>
        <w:t xml:space="preserve">  </w:t>
      </w:r>
      <w:r w:rsidRPr="009437D5">
        <w:rPr>
          <w:rFonts w:hint="eastAsia"/>
          <w:color w:val="365F91" w:themeColor="accent1" w:themeShade="BF"/>
        </w:rPr>
        <w:t>祁亚梅</w:t>
      </w:r>
      <w:r w:rsidRPr="009437D5">
        <w:rPr>
          <w:rFonts w:hint="eastAsia"/>
          <w:color w:val="365F91" w:themeColor="accent1" w:themeShade="BF"/>
        </w:rPr>
        <w:t xml:space="preserve">  </w:t>
      </w:r>
      <w:r w:rsidRPr="009437D5">
        <w:rPr>
          <w:rFonts w:hint="eastAsia"/>
          <w:color w:val="365F91" w:themeColor="accent1" w:themeShade="BF"/>
        </w:rPr>
        <w:t>王京南</w:t>
      </w:r>
      <w:r w:rsidRPr="009437D5">
        <w:rPr>
          <w:rFonts w:hint="eastAsia"/>
          <w:color w:val="365F91" w:themeColor="accent1" w:themeShade="BF"/>
        </w:rPr>
        <w:t xml:space="preserve">  </w:t>
      </w:r>
      <w:r w:rsidRPr="009437D5">
        <w:rPr>
          <w:rFonts w:hint="eastAsia"/>
          <w:color w:val="365F91" w:themeColor="accent1" w:themeShade="BF"/>
        </w:rPr>
        <w:t>周辉</w:t>
      </w:r>
      <w:r w:rsidRPr="009437D5">
        <w:rPr>
          <w:rFonts w:hint="eastAsia"/>
          <w:color w:val="365F91" w:themeColor="accent1" w:themeShade="BF"/>
        </w:rPr>
        <w:t xml:space="preserve">  </w:t>
      </w:r>
      <w:r w:rsidRPr="009437D5">
        <w:rPr>
          <w:rFonts w:hint="eastAsia"/>
          <w:color w:val="365F91" w:themeColor="accent1" w:themeShade="BF"/>
        </w:rPr>
        <w:t>周文武</w:t>
      </w:r>
      <w:r w:rsidRPr="009437D5">
        <w:rPr>
          <w:rFonts w:hint="eastAsia"/>
          <w:color w:val="365F91" w:themeColor="accent1" w:themeShade="BF"/>
        </w:rPr>
        <w:t xml:space="preserve">  </w:t>
      </w:r>
      <w:r w:rsidRPr="009437D5">
        <w:rPr>
          <w:rFonts w:hint="eastAsia"/>
          <w:color w:val="365F91" w:themeColor="accent1" w:themeShade="BF"/>
        </w:rPr>
        <w:t>古龙</w:t>
      </w:r>
    </w:p>
    <w:p w:rsidR="009437D5" w:rsidRPr="009437D5" w:rsidRDefault="009437D5" w:rsidP="009437D5">
      <w:pPr>
        <w:rPr>
          <w:color w:val="365F91" w:themeColor="accent1" w:themeShade="BF"/>
        </w:rPr>
      </w:pPr>
      <w:r w:rsidRPr="009437D5">
        <w:rPr>
          <w:rFonts w:hint="eastAsia"/>
          <w:color w:val="365F91" w:themeColor="accent1" w:themeShade="BF"/>
        </w:rPr>
        <w:t>电话咨询专线：</w:t>
      </w:r>
      <w:r w:rsidRPr="009437D5">
        <w:rPr>
          <w:rFonts w:hint="eastAsia"/>
          <w:color w:val="365F91" w:themeColor="accent1" w:themeShade="BF"/>
        </w:rPr>
        <w:t xml:space="preserve">010-89504891    </w:t>
      </w:r>
      <w:r w:rsidRPr="009437D5">
        <w:rPr>
          <w:rFonts w:hint="eastAsia"/>
          <w:color w:val="365F91" w:themeColor="accent1" w:themeShade="BF"/>
        </w:rPr>
        <w:t>手机咨询专线：</w:t>
      </w:r>
      <w:r w:rsidRPr="009437D5">
        <w:rPr>
          <w:rFonts w:hint="eastAsia"/>
          <w:color w:val="365F91" w:themeColor="accent1" w:themeShade="BF"/>
        </w:rPr>
        <w:t>13161962713      QQ</w:t>
      </w:r>
      <w:r w:rsidRPr="009437D5">
        <w:rPr>
          <w:rFonts w:hint="eastAsia"/>
          <w:color w:val="365F91" w:themeColor="accent1" w:themeShade="BF"/>
        </w:rPr>
        <w:t>在线咨询：</w:t>
      </w:r>
      <w:r w:rsidRPr="009437D5">
        <w:rPr>
          <w:rFonts w:hint="eastAsia"/>
          <w:color w:val="365F91" w:themeColor="accent1" w:themeShade="BF"/>
        </w:rPr>
        <w:t>2823757616</w:t>
      </w:r>
    </w:p>
    <w:p w:rsidR="005F197B" w:rsidRPr="009437D5" w:rsidRDefault="009437D5" w:rsidP="009437D5">
      <w:pPr>
        <w:rPr>
          <w:color w:val="365F91" w:themeColor="accent1" w:themeShade="BF"/>
        </w:rPr>
      </w:pPr>
      <w:r w:rsidRPr="009437D5">
        <w:rPr>
          <w:rFonts w:hint="eastAsia"/>
          <w:color w:val="365F91" w:themeColor="accent1" w:themeShade="BF"/>
        </w:rPr>
        <w:t>报名专用邮箱：</w:t>
      </w:r>
      <w:r w:rsidRPr="009437D5">
        <w:rPr>
          <w:rFonts w:hint="eastAsia"/>
          <w:color w:val="365F91" w:themeColor="accent1" w:themeShade="BF"/>
        </w:rPr>
        <w:t xml:space="preserve">epmc@cpmta.com     </w:t>
      </w:r>
      <w:r w:rsidRPr="009437D5">
        <w:rPr>
          <w:rFonts w:hint="eastAsia"/>
          <w:color w:val="365F91" w:themeColor="accent1" w:themeShade="BF"/>
        </w:rPr>
        <w:t>大会唯一官网：</w:t>
      </w:r>
      <w:r w:rsidRPr="009437D5">
        <w:rPr>
          <w:rFonts w:hint="eastAsia"/>
          <w:color w:val="365F91" w:themeColor="accent1" w:themeShade="BF"/>
        </w:rPr>
        <w:t>www.cpmta.com/epmc2015</w:t>
      </w:r>
    </w:p>
    <w:p w:rsidR="005E5B60" w:rsidRPr="005F197B" w:rsidRDefault="00477255" w:rsidP="005F197B">
      <w:pPr>
        <w:jc w:val="center"/>
        <w:rPr>
          <w:rFonts w:ascii="微软雅黑" w:eastAsia="微软雅黑" w:hAnsi="微软雅黑"/>
          <w:color w:val="365F91" w:themeColor="accent1" w:themeShade="BF"/>
        </w:rPr>
      </w:pPr>
      <w:r>
        <w:rPr>
          <w:rFonts w:ascii="微软雅黑" w:eastAsia="微软雅黑" w:hAnsi="微软雅黑"/>
          <w:noProof/>
          <w:color w:val="365F91" w:themeColor="accent1" w:themeShade="BF"/>
        </w:rPr>
        <w:drawing>
          <wp:inline distT="0" distB="0" distL="0" distR="0">
            <wp:extent cx="1352550" cy="1600200"/>
            <wp:effectExtent l="19050" t="0" r="0" b="0"/>
            <wp:docPr id="26" name="图片 26" descr="e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wb"/>
                    <pic:cNvPicPr>
                      <a:picLocks noChangeAspect="1" noChangeArrowheads="1"/>
                    </pic:cNvPicPr>
                  </pic:nvPicPr>
                  <pic:blipFill>
                    <a:blip r:embed="rId34"/>
                    <a:srcRect/>
                    <a:stretch>
                      <a:fillRect/>
                    </a:stretch>
                  </pic:blipFill>
                  <pic:spPr bwMode="auto">
                    <a:xfrm>
                      <a:off x="0" y="0"/>
                      <a:ext cx="1352550" cy="1600200"/>
                    </a:xfrm>
                    <a:prstGeom prst="rect">
                      <a:avLst/>
                    </a:prstGeom>
                    <a:noFill/>
                    <a:ln w="9525">
                      <a:noFill/>
                      <a:miter lim="800000"/>
                      <a:headEnd/>
                      <a:tailEnd/>
                    </a:ln>
                  </pic:spPr>
                </pic:pic>
              </a:graphicData>
            </a:graphic>
          </wp:inline>
        </w:drawing>
      </w:r>
      <w:r w:rsidR="004925A7">
        <w:rPr>
          <w:rFonts w:ascii="微软雅黑" w:eastAsia="微软雅黑" w:hAnsi="微软雅黑" w:hint="eastAsia"/>
          <w:color w:val="365F91" w:themeColor="accent1" w:themeShade="BF"/>
        </w:rPr>
        <w:t xml:space="preserve">      </w:t>
      </w:r>
      <w:r w:rsidR="009437D5">
        <w:rPr>
          <w:rFonts w:ascii="微软雅黑" w:eastAsia="微软雅黑" w:hAnsi="微软雅黑" w:hint="eastAsia"/>
          <w:color w:val="365F91" w:themeColor="accent1" w:themeShade="BF"/>
        </w:rPr>
        <w:t xml:space="preserve">         </w:t>
      </w:r>
      <w:r w:rsidR="00F34F47">
        <w:rPr>
          <w:rFonts w:ascii="微软雅黑" w:eastAsia="微软雅黑" w:hAnsi="微软雅黑" w:hint="eastAsia"/>
          <w:color w:val="365F91" w:themeColor="accent1" w:themeShade="BF"/>
        </w:rPr>
        <w:t xml:space="preserve"> </w:t>
      </w:r>
      <w:r w:rsidR="004925A7">
        <w:rPr>
          <w:rFonts w:ascii="微软雅黑" w:eastAsia="微软雅黑" w:hAnsi="微软雅黑" w:hint="eastAsia"/>
          <w:color w:val="365F91" w:themeColor="accent1" w:themeShade="BF"/>
        </w:rPr>
        <w:t xml:space="preserve">     </w:t>
      </w:r>
      <w:r>
        <w:rPr>
          <w:rFonts w:ascii="微软雅黑" w:eastAsia="微软雅黑" w:hAnsi="微软雅黑"/>
          <w:noProof/>
          <w:color w:val="365F91" w:themeColor="accent1" w:themeShade="BF"/>
        </w:rPr>
        <w:drawing>
          <wp:inline distT="0" distB="0" distL="0" distR="0">
            <wp:extent cx="1314450" cy="1562100"/>
            <wp:effectExtent l="19050" t="0" r="0" b="0"/>
            <wp:docPr id="27" name="图片 27" descr="e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wx"/>
                    <pic:cNvPicPr>
                      <a:picLocks noChangeAspect="1" noChangeArrowheads="1"/>
                    </pic:cNvPicPr>
                  </pic:nvPicPr>
                  <pic:blipFill>
                    <a:blip r:embed="rId35"/>
                    <a:srcRect/>
                    <a:stretch>
                      <a:fillRect/>
                    </a:stretch>
                  </pic:blipFill>
                  <pic:spPr bwMode="auto">
                    <a:xfrm>
                      <a:off x="0" y="0"/>
                      <a:ext cx="1314450" cy="1562100"/>
                    </a:xfrm>
                    <a:prstGeom prst="rect">
                      <a:avLst/>
                    </a:prstGeom>
                    <a:noFill/>
                    <a:ln w="9525">
                      <a:noFill/>
                      <a:miter lim="800000"/>
                      <a:headEnd/>
                      <a:tailEnd/>
                    </a:ln>
                  </pic:spPr>
                </pic:pic>
              </a:graphicData>
            </a:graphic>
          </wp:inline>
        </w:drawing>
      </w:r>
      <w:r w:rsidR="007D5631" w:rsidRPr="007D5631">
        <w:rPr>
          <w:rFonts w:ascii="微软雅黑" w:eastAsia="微软雅黑" w:hAnsi="微软雅黑"/>
          <w:color w:val="365F91" w:themeColor="accent1" w:themeShade="BF"/>
        </w:rPr>
        <w:t xml:space="preserve"> </w:t>
      </w:r>
    </w:p>
    <w:p w:rsidR="00CC631D" w:rsidRDefault="00CC631D" w:rsidP="00B02102">
      <w:pPr>
        <w:rPr>
          <w:rFonts w:ascii="微软雅黑" w:eastAsia="微软雅黑" w:hAnsi="微软雅黑"/>
          <w:color w:val="00B050"/>
        </w:rPr>
      </w:pPr>
    </w:p>
    <w:p w:rsidR="003477B4" w:rsidRPr="00922321" w:rsidRDefault="003477B4" w:rsidP="003477B4">
      <w:pPr>
        <w:snapToGrid w:val="0"/>
        <w:spacing w:line="400" w:lineRule="exact"/>
        <w:jc w:val="center"/>
        <w:rPr>
          <w:rFonts w:ascii="微软雅黑" w:eastAsia="微软雅黑" w:hAnsi="微软雅黑"/>
          <w:b/>
          <w:color w:val="365F90"/>
          <w:sz w:val="28"/>
          <w:szCs w:val="28"/>
        </w:rPr>
      </w:pPr>
      <w:r w:rsidRPr="00922321">
        <w:rPr>
          <w:rFonts w:ascii="微软雅黑" w:eastAsia="微软雅黑" w:hAnsi="微软雅黑" w:hint="eastAsia"/>
          <w:b/>
          <w:color w:val="365F90"/>
          <w:sz w:val="28"/>
          <w:szCs w:val="28"/>
        </w:rPr>
        <w:lastRenderedPageBreak/>
        <w:t>2015中国工程建设项目管理发展大会——</w:t>
      </w:r>
      <w:r w:rsidRPr="00DE14B6">
        <w:rPr>
          <w:rFonts w:ascii="微软雅黑" w:eastAsia="微软雅黑" w:hAnsi="微软雅黑" w:hint="eastAsia"/>
          <w:b/>
          <w:color w:val="00B050"/>
          <w:sz w:val="28"/>
          <w:szCs w:val="28"/>
        </w:rPr>
        <w:t>参会回执表</w:t>
      </w:r>
    </w:p>
    <w:p w:rsidR="003477B4" w:rsidRPr="00132F78" w:rsidRDefault="003477B4" w:rsidP="00C628B2">
      <w:pPr>
        <w:snapToGrid w:val="0"/>
        <w:spacing w:line="400" w:lineRule="exact"/>
        <w:jc w:val="center"/>
        <w:rPr>
          <w:rFonts w:asciiTheme="minorEastAsia" w:eastAsiaTheme="minorEastAsia" w:hAnsiTheme="minorEastAsia"/>
          <w:b/>
          <w:color w:val="595959" w:themeColor="text1" w:themeTint="A6"/>
          <w:szCs w:val="21"/>
        </w:rPr>
      </w:pPr>
      <w:r w:rsidRPr="00132F78">
        <w:rPr>
          <w:rFonts w:asciiTheme="minorEastAsia" w:eastAsiaTheme="minorEastAsia" w:hAnsiTheme="minorEastAsia" w:hint="eastAsia"/>
          <w:b/>
          <w:color w:val="595959" w:themeColor="text1" w:themeTint="A6"/>
          <w:szCs w:val="21"/>
        </w:rPr>
        <w:t>时间：11月14-15日</w:t>
      </w:r>
      <w:r w:rsidR="00C628B2">
        <w:rPr>
          <w:rFonts w:asciiTheme="minorEastAsia" w:eastAsiaTheme="minorEastAsia" w:hAnsiTheme="minorEastAsia" w:hint="eastAsia"/>
          <w:b/>
          <w:color w:val="595959" w:themeColor="text1" w:themeTint="A6"/>
          <w:szCs w:val="21"/>
        </w:rPr>
        <w:t xml:space="preserve"> </w:t>
      </w:r>
      <w:r w:rsidRPr="00132F78">
        <w:rPr>
          <w:rFonts w:asciiTheme="minorEastAsia" w:eastAsiaTheme="minorEastAsia" w:hAnsiTheme="minorEastAsia" w:hint="eastAsia"/>
          <w:b/>
          <w:color w:val="595959" w:themeColor="text1" w:themeTint="A6"/>
          <w:szCs w:val="21"/>
        </w:rPr>
        <w:t>地点：北京</w:t>
      </w:r>
      <w:r w:rsidRPr="00132F78">
        <w:rPr>
          <w:rFonts w:asciiTheme="minorEastAsia" w:eastAsiaTheme="minorEastAsia" w:hAnsiTheme="minorEastAsia" w:hint="eastAsia"/>
          <w:b/>
          <w:color w:val="595959" w:themeColor="text1" w:themeTint="A6"/>
          <w:sz w:val="15"/>
          <w:szCs w:val="15"/>
        </w:rPr>
        <w:t>●</w:t>
      </w:r>
      <w:r w:rsidRPr="00132F78">
        <w:rPr>
          <w:rFonts w:asciiTheme="minorEastAsia" w:eastAsiaTheme="minorEastAsia" w:hAnsiTheme="minorEastAsia" w:hint="eastAsia"/>
          <w:b/>
          <w:color w:val="595959" w:themeColor="text1" w:themeTint="A6"/>
          <w:szCs w:val="21"/>
        </w:rPr>
        <w:t>北方工业大学</w:t>
      </w:r>
      <w:r w:rsidR="00C628B2">
        <w:rPr>
          <w:rFonts w:asciiTheme="minorEastAsia" w:eastAsiaTheme="minorEastAsia" w:hAnsiTheme="minorEastAsia" w:hint="eastAsia"/>
          <w:b/>
          <w:color w:val="595959" w:themeColor="text1" w:themeTint="A6"/>
          <w:szCs w:val="21"/>
        </w:rPr>
        <w:t xml:space="preserve">  联合主办</w:t>
      </w:r>
      <w:r w:rsidRPr="00132F78">
        <w:rPr>
          <w:rFonts w:asciiTheme="minorEastAsia" w:eastAsiaTheme="minorEastAsia" w:hAnsiTheme="minorEastAsia" w:hint="eastAsia"/>
          <w:b/>
          <w:color w:val="595959" w:themeColor="text1" w:themeTint="A6"/>
          <w:szCs w:val="21"/>
        </w:rPr>
        <w:t>：北方工业大学</w:t>
      </w:r>
      <w:r w:rsidR="00C628B2">
        <w:rPr>
          <w:rFonts w:asciiTheme="minorEastAsia" w:eastAsiaTheme="minorEastAsia" w:hAnsiTheme="minorEastAsia" w:hint="eastAsia"/>
          <w:b/>
          <w:color w:val="595959" w:themeColor="text1" w:themeTint="A6"/>
          <w:szCs w:val="21"/>
        </w:rPr>
        <w:t xml:space="preserve"> </w:t>
      </w:r>
      <w:r w:rsidRPr="00132F78">
        <w:rPr>
          <w:rFonts w:asciiTheme="minorEastAsia" w:eastAsiaTheme="minorEastAsia" w:hAnsiTheme="minorEastAsia" w:hint="eastAsia"/>
          <w:b/>
          <w:color w:val="595959" w:themeColor="text1" w:themeTint="A6"/>
          <w:szCs w:val="21"/>
        </w:rPr>
        <w:t>项目管理培训</w:t>
      </w:r>
      <w:r w:rsidR="00F314F3">
        <w:rPr>
          <w:rFonts w:asciiTheme="minorEastAsia" w:eastAsiaTheme="minorEastAsia" w:hAnsiTheme="minorEastAsia" w:hint="eastAsia"/>
          <w:b/>
          <w:color w:val="595959" w:themeColor="text1" w:themeTint="A6"/>
          <w:szCs w:val="21"/>
        </w:rPr>
        <w:t>师</w:t>
      </w:r>
      <w:r w:rsidRPr="00132F78">
        <w:rPr>
          <w:rFonts w:asciiTheme="minorEastAsia" w:eastAsiaTheme="minorEastAsia" w:hAnsiTheme="minorEastAsia" w:hint="eastAsia"/>
          <w:b/>
          <w:color w:val="595959" w:themeColor="text1" w:themeTint="A6"/>
          <w:szCs w:val="21"/>
        </w:rPr>
        <w:t>大联盟网</w:t>
      </w:r>
    </w:p>
    <w:p w:rsidR="003477B4" w:rsidRPr="0036624D" w:rsidRDefault="003477B4" w:rsidP="003477B4">
      <w:pPr>
        <w:jc w:val="left"/>
        <w:rPr>
          <w:rFonts w:ascii="微软雅黑" w:eastAsia="微软雅黑" w:hAnsi="微软雅黑"/>
          <w:color w:val="3F3F3F"/>
          <w:szCs w:val="21"/>
        </w:rPr>
      </w:pPr>
      <w:r w:rsidRPr="0036624D">
        <w:rPr>
          <w:rFonts w:ascii="微软雅黑" w:eastAsia="微软雅黑" w:hAnsi="微软雅黑" w:hint="eastAsia"/>
          <w:color w:val="3F3F3F"/>
          <w:szCs w:val="21"/>
        </w:rPr>
        <w:t>以下均为必填项，</w:t>
      </w:r>
      <w:r w:rsidRPr="0036624D">
        <w:rPr>
          <w:rFonts w:ascii="微软雅黑" w:eastAsia="微软雅黑" w:hAnsi="微软雅黑" w:cs="宋体" w:hint="eastAsia"/>
          <w:color w:val="3F3F3F"/>
          <w:kern w:val="0"/>
          <w:szCs w:val="21"/>
        </w:rPr>
        <w:t>填好后发</w:t>
      </w:r>
      <w:r>
        <w:rPr>
          <w:rFonts w:ascii="微软雅黑" w:eastAsia="微软雅黑" w:hAnsi="微软雅黑" w:cs="宋体" w:hint="eastAsia"/>
          <w:color w:val="3F3F3F"/>
          <w:kern w:val="0"/>
          <w:szCs w:val="21"/>
        </w:rPr>
        <w:t>送</w:t>
      </w:r>
      <w:r w:rsidRPr="0036624D">
        <w:rPr>
          <w:rFonts w:ascii="微软雅黑" w:eastAsia="微软雅黑" w:hAnsi="微软雅黑" w:cs="宋体" w:hint="eastAsia"/>
          <w:color w:val="3F3F3F"/>
          <w:kern w:val="0"/>
          <w:szCs w:val="21"/>
        </w:rPr>
        <w:t>至报名专用邮箱</w:t>
      </w:r>
      <w:r w:rsidRPr="0036624D">
        <w:rPr>
          <w:rFonts w:ascii="微软雅黑" w:eastAsia="微软雅黑" w:hAnsi="微软雅黑" w:hint="eastAsia"/>
          <w:color w:val="3F3F3F"/>
          <w:kern w:val="0"/>
          <w:szCs w:val="21"/>
        </w:rPr>
        <w:t>：</w:t>
      </w:r>
      <w:hyperlink r:id="rId36" w:history="1">
        <w:r w:rsidRPr="0036624D">
          <w:rPr>
            <w:rStyle w:val="a7"/>
            <w:rFonts w:ascii="微软雅黑" w:eastAsia="微软雅黑" w:hAnsi="微软雅黑" w:hint="eastAsia"/>
            <w:color w:val="3F3F3F"/>
            <w:szCs w:val="21"/>
            <w:u w:val="none"/>
          </w:rPr>
          <w:t>epmc@cpmta.com</w:t>
        </w:r>
      </w:hyperlink>
      <w:r w:rsidRPr="0036624D">
        <w:rPr>
          <w:rFonts w:ascii="微软雅黑" w:eastAsia="微软雅黑" w:hAnsi="微软雅黑" w:hint="eastAsia"/>
          <w:color w:val="3F3F3F"/>
          <w:szCs w:val="21"/>
        </w:rPr>
        <w:t>，</w:t>
      </w:r>
      <w:r>
        <w:rPr>
          <w:rFonts w:ascii="微软雅黑" w:eastAsia="微软雅黑" w:hAnsi="微软雅黑" w:hint="eastAsia"/>
          <w:color w:val="3F3F3F"/>
          <w:szCs w:val="21"/>
        </w:rPr>
        <w:t>会务组</w:t>
      </w:r>
      <w:r w:rsidRPr="0036624D">
        <w:rPr>
          <w:rFonts w:ascii="微软雅黑" w:eastAsia="微软雅黑" w:hAnsi="微软雅黑" w:hint="eastAsia"/>
          <w:color w:val="3F3F3F"/>
          <w:szCs w:val="21"/>
        </w:rPr>
        <w:t>人员</w:t>
      </w:r>
      <w:r>
        <w:rPr>
          <w:rFonts w:ascii="微软雅黑" w:eastAsia="微软雅黑" w:hAnsi="微软雅黑" w:hint="eastAsia"/>
          <w:color w:val="3F3F3F"/>
          <w:szCs w:val="21"/>
        </w:rPr>
        <w:t>会</w:t>
      </w:r>
      <w:r w:rsidRPr="0036624D">
        <w:rPr>
          <w:rFonts w:ascii="微软雅黑" w:eastAsia="微软雅黑" w:hAnsi="微软雅黑" w:hint="eastAsia"/>
          <w:color w:val="3F3F3F"/>
          <w:szCs w:val="21"/>
        </w:rPr>
        <w:t>联系您。</w:t>
      </w:r>
    </w:p>
    <w:tbl>
      <w:tblPr>
        <w:tblW w:w="10456" w:type="dxa"/>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850"/>
        <w:gridCol w:w="567"/>
        <w:gridCol w:w="284"/>
        <w:gridCol w:w="850"/>
        <w:gridCol w:w="284"/>
        <w:gridCol w:w="1016"/>
        <w:gridCol w:w="1252"/>
        <w:gridCol w:w="24"/>
        <w:gridCol w:w="1110"/>
        <w:gridCol w:w="1441"/>
        <w:gridCol w:w="1276"/>
      </w:tblGrid>
      <w:tr w:rsidR="003477B4" w:rsidTr="00834F55">
        <w:trPr>
          <w:trHeight w:val="439"/>
        </w:trPr>
        <w:tc>
          <w:tcPr>
            <w:tcW w:w="1502" w:type="dxa"/>
            <w:shd w:val="clear" w:color="auto" w:fill="DAEEF3" w:themeFill="accent5" w:themeFillTint="33"/>
            <w:vAlign w:val="center"/>
          </w:tcPr>
          <w:p w:rsidR="003477B4" w:rsidRPr="00EE5B53" w:rsidRDefault="003477B4" w:rsidP="00834F55">
            <w:pPr>
              <w:jc w:val="center"/>
              <w:rPr>
                <w:rFonts w:ascii="微软雅黑" w:eastAsia="微软雅黑" w:hAnsi="微软雅黑"/>
                <w:b/>
                <w:color w:val="365F91" w:themeColor="accent1" w:themeShade="BF"/>
                <w:szCs w:val="21"/>
              </w:rPr>
            </w:pPr>
            <w:r w:rsidRPr="00EE5B53">
              <w:rPr>
                <w:rFonts w:ascii="微软雅黑" w:eastAsia="微软雅黑" w:hAnsi="微软雅黑" w:hint="eastAsia"/>
                <w:b/>
                <w:color w:val="365F91" w:themeColor="accent1" w:themeShade="BF"/>
                <w:szCs w:val="21"/>
              </w:rPr>
              <w:t>参会单位</w:t>
            </w:r>
          </w:p>
        </w:tc>
        <w:tc>
          <w:tcPr>
            <w:tcW w:w="8954" w:type="dxa"/>
            <w:gridSpan w:val="11"/>
            <w:vAlign w:val="center"/>
          </w:tcPr>
          <w:p w:rsidR="003477B4" w:rsidRPr="0036624D" w:rsidRDefault="003477B4" w:rsidP="00834F55">
            <w:pPr>
              <w:ind w:firstLineChars="200" w:firstLine="420"/>
              <w:jc w:val="left"/>
              <w:rPr>
                <w:rFonts w:ascii="幼圆" w:eastAsia="幼圆"/>
                <w:color w:val="5F5F5F"/>
                <w:szCs w:val="21"/>
              </w:rPr>
            </w:pPr>
            <w:r w:rsidRPr="00D078AC">
              <w:rPr>
                <w:rFonts w:ascii="幼圆" w:eastAsia="幼圆"/>
                <w:color w:val="000000" w:themeColor="text1"/>
                <w:szCs w:val="21"/>
              </w:rPr>
              <w:t>备注</w:t>
            </w:r>
            <w:r w:rsidRPr="00D078AC">
              <w:rPr>
                <w:rFonts w:ascii="幼圆" w:eastAsia="幼圆" w:hint="eastAsia"/>
                <w:color w:val="000000" w:themeColor="text1"/>
                <w:szCs w:val="21"/>
              </w:rPr>
              <w:t>：团报10人（含本数）以上的参会单位，根据自愿可获得大会协办资格，并获得相应的协办权益</w:t>
            </w:r>
            <w:r>
              <w:rPr>
                <w:rFonts w:ascii="幼圆" w:eastAsia="幼圆" w:hint="eastAsia"/>
                <w:color w:val="000000" w:themeColor="text1"/>
                <w:szCs w:val="21"/>
              </w:rPr>
              <w:t>（含演讲资格或担任主持人）</w:t>
            </w:r>
            <w:r w:rsidRPr="00D078AC">
              <w:rPr>
                <w:rFonts w:ascii="幼圆" w:eastAsia="幼圆" w:hint="eastAsia"/>
                <w:color w:val="000000" w:themeColor="text1"/>
                <w:szCs w:val="21"/>
              </w:rPr>
              <w:t>，详情请向组委会工作人员索取“协办单位权益材料”。</w:t>
            </w:r>
          </w:p>
        </w:tc>
      </w:tr>
      <w:tr w:rsidR="003477B4" w:rsidTr="00834F55">
        <w:trPr>
          <w:trHeight w:val="320"/>
        </w:trPr>
        <w:tc>
          <w:tcPr>
            <w:tcW w:w="1502" w:type="dxa"/>
            <w:vMerge w:val="restart"/>
            <w:shd w:val="clear" w:color="auto" w:fill="FFFFFF"/>
            <w:vAlign w:val="center"/>
          </w:tcPr>
          <w:p w:rsidR="003477B4" w:rsidRPr="009B7642" w:rsidRDefault="003477B4" w:rsidP="00834F55">
            <w:pPr>
              <w:widowControl/>
              <w:spacing w:line="500" w:lineRule="exact"/>
              <w:jc w:val="center"/>
              <w:rPr>
                <w:rFonts w:ascii="幼圆" w:eastAsia="幼圆" w:hAnsi="宋体"/>
                <w:b/>
                <w:color w:val="4D4D4D"/>
                <w:kern w:val="0"/>
                <w:szCs w:val="21"/>
              </w:rPr>
            </w:pPr>
            <w:r w:rsidRPr="009B7642">
              <w:rPr>
                <w:rFonts w:ascii="幼圆" w:eastAsia="幼圆" w:hAnsi="宋体" w:hint="eastAsia"/>
                <w:b/>
                <w:color w:val="4D4D4D"/>
                <w:kern w:val="0"/>
                <w:szCs w:val="21"/>
              </w:rPr>
              <w:t>参会人员</w:t>
            </w:r>
          </w:p>
          <w:p w:rsidR="003477B4" w:rsidRDefault="003477B4" w:rsidP="00834F55">
            <w:pPr>
              <w:jc w:val="center"/>
              <w:rPr>
                <w:rFonts w:ascii="幼圆" w:eastAsia="幼圆"/>
                <w:color w:val="232323"/>
                <w:szCs w:val="21"/>
              </w:rPr>
            </w:pPr>
            <w:r w:rsidRPr="009B7642">
              <w:rPr>
                <w:rFonts w:ascii="幼圆" w:eastAsia="幼圆" w:hAnsi="宋体" w:hint="eastAsia"/>
                <w:b/>
                <w:color w:val="4D4D4D"/>
                <w:kern w:val="0"/>
                <w:szCs w:val="21"/>
              </w:rPr>
              <w:t>信息</w:t>
            </w:r>
          </w:p>
        </w:tc>
        <w:tc>
          <w:tcPr>
            <w:tcW w:w="1701" w:type="dxa"/>
            <w:gridSpan w:val="3"/>
            <w:vAlign w:val="center"/>
          </w:tcPr>
          <w:p w:rsidR="003477B4" w:rsidRDefault="003477B4" w:rsidP="00834F55">
            <w:pPr>
              <w:jc w:val="left"/>
              <w:rPr>
                <w:rFonts w:ascii="幼圆" w:eastAsia="幼圆"/>
                <w:b/>
                <w:sz w:val="24"/>
                <w:szCs w:val="24"/>
              </w:rPr>
            </w:pPr>
            <w:r>
              <w:rPr>
                <w:rFonts w:ascii="幼圆" w:eastAsia="幼圆" w:hint="eastAsia"/>
                <w:szCs w:val="21"/>
              </w:rPr>
              <w:t>姓名:</w:t>
            </w:r>
          </w:p>
        </w:tc>
        <w:tc>
          <w:tcPr>
            <w:tcW w:w="7253" w:type="dxa"/>
            <w:gridSpan w:val="8"/>
            <w:vAlign w:val="center"/>
          </w:tcPr>
          <w:p w:rsidR="003477B4" w:rsidRDefault="003477B4" w:rsidP="00834F55">
            <w:pPr>
              <w:jc w:val="left"/>
              <w:rPr>
                <w:rFonts w:ascii="幼圆" w:eastAsia="幼圆"/>
                <w:b/>
                <w:sz w:val="24"/>
                <w:szCs w:val="24"/>
              </w:rPr>
            </w:pPr>
            <w:r>
              <w:rPr>
                <w:rFonts w:ascii="幼圆" w:eastAsia="幼圆" w:hint="eastAsia"/>
                <w:szCs w:val="21"/>
              </w:rPr>
              <w:t>部门：         职务：      手机：       邮件：</w:t>
            </w:r>
          </w:p>
        </w:tc>
      </w:tr>
      <w:tr w:rsidR="003477B4" w:rsidTr="00834F55">
        <w:trPr>
          <w:trHeight w:val="320"/>
        </w:trPr>
        <w:tc>
          <w:tcPr>
            <w:tcW w:w="1502" w:type="dxa"/>
            <w:vMerge/>
            <w:shd w:val="clear" w:color="auto" w:fill="FFFFFF"/>
            <w:vAlign w:val="center"/>
          </w:tcPr>
          <w:p w:rsidR="003477B4" w:rsidRDefault="003477B4" w:rsidP="00834F55">
            <w:pPr>
              <w:jc w:val="center"/>
              <w:rPr>
                <w:rFonts w:ascii="幼圆" w:eastAsia="幼圆"/>
                <w:color w:val="232323"/>
                <w:szCs w:val="21"/>
              </w:rPr>
            </w:pPr>
          </w:p>
        </w:tc>
        <w:tc>
          <w:tcPr>
            <w:tcW w:w="1701" w:type="dxa"/>
            <w:gridSpan w:val="3"/>
            <w:vAlign w:val="center"/>
          </w:tcPr>
          <w:p w:rsidR="003477B4" w:rsidRDefault="003477B4" w:rsidP="00834F55">
            <w:pPr>
              <w:jc w:val="left"/>
              <w:rPr>
                <w:rFonts w:ascii="幼圆" w:eastAsia="幼圆"/>
                <w:b/>
                <w:sz w:val="24"/>
                <w:szCs w:val="24"/>
              </w:rPr>
            </w:pPr>
            <w:r>
              <w:rPr>
                <w:rFonts w:ascii="幼圆" w:eastAsia="幼圆" w:hint="eastAsia"/>
                <w:szCs w:val="21"/>
              </w:rPr>
              <w:t>姓名：</w:t>
            </w:r>
          </w:p>
        </w:tc>
        <w:tc>
          <w:tcPr>
            <w:tcW w:w="7253" w:type="dxa"/>
            <w:gridSpan w:val="8"/>
            <w:vAlign w:val="center"/>
          </w:tcPr>
          <w:p w:rsidR="003477B4" w:rsidRDefault="003477B4" w:rsidP="00834F55">
            <w:pPr>
              <w:jc w:val="left"/>
              <w:rPr>
                <w:rFonts w:ascii="幼圆" w:eastAsia="幼圆"/>
                <w:b/>
                <w:sz w:val="24"/>
                <w:szCs w:val="24"/>
              </w:rPr>
            </w:pPr>
            <w:r>
              <w:rPr>
                <w:rFonts w:ascii="幼圆" w:eastAsia="幼圆" w:hint="eastAsia"/>
                <w:szCs w:val="21"/>
              </w:rPr>
              <w:t>部门：         职务：      手机：       邮件：</w:t>
            </w:r>
          </w:p>
        </w:tc>
      </w:tr>
      <w:tr w:rsidR="003477B4" w:rsidTr="00834F55">
        <w:trPr>
          <w:trHeight w:val="320"/>
        </w:trPr>
        <w:tc>
          <w:tcPr>
            <w:tcW w:w="1502" w:type="dxa"/>
            <w:vMerge/>
            <w:tcBorders>
              <w:bottom w:val="single" w:sz="4" w:space="0" w:color="000000"/>
            </w:tcBorders>
            <w:shd w:val="clear" w:color="auto" w:fill="FFFFFF"/>
            <w:vAlign w:val="center"/>
          </w:tcPr>
          <w:p w:rsidR="003477B4" w:rsidRDefault="003477B4" w:rsidP="00834F55">
            <w:pPr>
              <w:jc w:val="center"/>
              <w:rPr>
                <w:rFonts w:ascii="幼圆" w:eastAsia="幼圆"/>
                <w:color w:val="232323"/>
                <w:szCs w:val="21"/>
              </w:rPr>
            </w:pPr>
          </w:p>
        </w:tc>
        <w:tc>
          <w:tcPr>
            <w:tcW w:w="8954" w:type="dxa"/>
            <w:gridSpan w:val="11"/>
            <w:vAlign w:val="center"/>
          </w:tcPr>
          <w:p w:rsidR="003477B4" w:rsidRDefault="003477B4" w:rsidP="00834F55">
            <w:pPr>
              <w:ind w:firstLineChars="200" w:firstLine="482"/>
              <w:jc w:val="left"/>
              <w:rPr>
                <w:rFonts w:ascii="幼圆" w:eastAsia="幼圆"/>
                <w:b/>
                <w:sz w:val="24"/>
                <w:szCs w:val="24"/>
              </w:rPr>
            </w:pPr>
            <w:r w:rsidRPr="001E2AB9">
              <w:rPr>
                <w:rFonts w:ascii="幼圆" w:eastAsia="幼圆" w:hint="eastAsia"/>
                <w:b/>
                <w:color w:val="0081C1"/>
                <w:sz w:val="24"/>
                <w:szCs w:val="24"/>
              </w:rPr>
              <w:t>温馨提示：</w:t>
            </w:r>
            <w:r>
              <w:rPr>
                <w:rFonts w:ascii="幼圆" w:eastAsia="幼圆" w:hint="eastAsia"/>
                <w:szCs w:val="21"/>
              </w:rPr>
              <w:t>请完整填写以上各参会人员信息，信息不完整者将无法注册成功。大会召开前1周内，会往您的手机和邮箱中发送注册报到编号，注册报到编号与参会者姓名能对上者，方能参会。大会只限本人亲自报到。如有人员调整，请在第一时间通知组委会，以便做好变更事务。</w:t>
            </w:r>
          </w:p>
        </w:tc>
      </w:tr>
      <w:tr w:rsidR="003477B4" w:rsidTr="00834F55">
        <w:trPr>
          <w:trHeight w:val="419"/>
        </w:trPr>
        <w:tc>
          <w:tcPr>
            <w:tcW w:w="1502" w:type="dxa"/>
            <w:vMerge w:val="restart"/>
            <w:tcBorders>
              <w:top w:val="single" w:sz="4" w:space="0" w:color="000000"/>
            </w:tcBorders>
            <w:shd w:val="clear" w:color="auto" w:fill="DAEEF3" w:themeFill="accent5" w:themeFillTint="33"/>
            <w:vAlign w:val="center"/>
          </w:tcPr>
          <w:p w:rsidR="003477B4" w:rsidRPr="00EE5B53" w:rsidRDefault="003477B4" w:rsidP="00834F55">
            <w:pPr>
              <w:jc w:val="center"/>
              <w:rPr>
                <w:rFonts w:ascii="微软雅黑" w:eastAsia="微软雅黑" w:hAnsi="微软雅黑"/>
                <w:b/>
                <w:color w:val="365F91" w:themeColor="accent1" w:themeShade="BF"/>
                <w:szCs w:val="21"/>
              </w:rPr>
            </w:pPr>
            <w:r w:rsidRPr="00EE5B53">
              <w:rPr>
                <w:rFonts w:ascii="微软雅黑" w:eastAsia="微软雅黑" w:hAnsi="微软雅黑" w:hint="eastAsia"/>
                <w:b/>
                <w:color w:val="365F91" w:themeColor="accent1" w:themeShade="BF"/>
                <w:szCs w:val="21"/>
              </w:rPr>
              <w:t>注册分类</w:t>
            </w:r>
          </w:p>
        </w:tc>
        <w:tc>
          <w:tcPr>
            <w:tcW w:w="2551" w:type="dxa"/>
            <w:gridSpan w:val="4"/>
            <w:vMerge w:val="restart"/>
            <w:vAlign w:val="center"/>
          </w:tcPr>
          <w:p w:rsidR="003477B4" w:rsidRPr="0036624D" w:rsidRDefault="003477B4" w:rsidP="00834F55">
            <w:pPr>
              <w:jc w:val="center"/>
              <w:rPr>
                <w:rFonts w:ascii="幼圆" w:eastAsia="幼圆" w:hAnsi="微软雅黑"/>
                <w:b/>
                <w:color w:val="5F5F5F"/>
                <w:sz w:val="24"/>
                <w:szCs w:val="24"/>
              </w:rPr>
            </w:pPr>
            <w:r w:rsidRPr="0036624D">
              <w:rPr>
                <w:rFonts w:ascii="幼圆" w:eastAsia="幼圆" w:hAnsi="微软雅黑" w:hint="eastAsia"/>
                <w:b/>
                <w:color w:val="5F5F5F"/>
                <w:sz w:val="24"/>
                <w:szCs w:val="24"/>
              </w:rPr>
              <w:t>注册时间</w:t>
            </w:r>
          </w:p>
        </w:tc>
        <w:tc>
          <w:tcPr>
            <w:tcW w:w="6403" w:type="dxa"/>
            <w:gridSpan w:val="7"/>
            <w:vAlign w:val="center"/>
          </w:tcPr>
          <w:p w:rsidR="003477B4" w:rsidRPr="0036624D" w:rsidRDefault="003477B4" w:rsidP="00834F55">
            <w:pPr>
              <w:jc w:val="center"/>
              <w:rPr>
                <w:rFonts w:ascii="幼圆" w:eastAsia="幼圆" w:hAnsi="微软雅黑"/>
                <w:b/>
                <w:color w:val="5F5F5F"/>
                <w:sz w:val="24"/>
                <w:szCs w:val="24"/>
              </w:rPr>
            </w:pPr>
            <w:r w:rsidRPr="0036624D">
              <w:rPr>
                <w:rFonts w:ascii="幼圆" w:eastAsia="幼圆" w:hAnsi="微软雅黑" w:hint="eastAsia"/>
                <w:b/>
                <w:color w:val="5F5F5F"/>
                <w:sz w:val="24"/>
                <w:szCs w:val="24"/>
              </w:rPr>
              <w:t>参会人数与费用对照</w:t>
            </w:r>
          </w:p>
        </w:tc>
      </w:tr>
      <w:tr w:rsidR="003477B4" w:rsidTr="00834F55">
        <w:trPr>
          <w:trHeight w:val="419"/>
        </w:trPr>
        <w:tc>
          <w:tcPr>
            <w:tcW w:w="1502" w:type="dxa"/>
            <w:vMerge/>
            <w:shd w:val="clear" w:color="auto" w:fill="DAEEF3" w:themeFill="accent5" w:themeFillTint="33"/>
            <w:vAlign w:val="center"/>
          </w:tcPr>
          <w:p w:rsidR="003477B4" w:rsidRDefault="003477B4" w:rsidP="00834F55">
            <w:pPr>
              <w:jc w:val="left"/>
              <w:rPr>
                <w:rFonts w:ascii="幼圆" w:eastAsia="幼圆"/>
                <w:color w:val="4D4D4D"/>
                <w:sz w:val="24"/>
                <w:szCs w:val="24"/>
              </w:rPr>
            </w:pPr>
          </w:p>
        </w:tc>
        <w:tc>
          <w:tcPr>
            <w:tcW w:w="2551" w:type="dxa"/>
            <w:gridSpan w:val="4"/>
            <w:vMerge/>
            <w:vAlign w:val="center"/>
          </w:tcPr>
          <w:p w:rsidR="003477B4" w:rsidRDefault="003477B4" w:rsidP="00834F55">
            <w:pPr>
              <w:jc w:val="center"/>
              <w:rPr>
                <w:rFonts w:ascii="幼圆" w:eastAsia="幼圆"/>
                <w:sz w:val="24"/>
                <w:szCs w:val="24"/>
              </w:rPr>
            </w:pPr>
          </w:p>
        </w:tc>
        <w:tc>
          <w:tcPr>
            <w:tcW w:w="1300" w:type="dxa"/>
            <w:gridSpan w:val="2"/>
            <w:vAlign w:val="center"/>
          </w:tcPr>
          <w:p w:rsidR="003477B4" w:rsidRDefault="003477B4" w:rsidP="00834F55">
            <w:pPr>
              <w:jc w:val="left"/>
              <w:rPr>
                <w:rFonts w:ascii="幼圆" w:eastAsia="幼圆"/>
                <w:sz w:val="24"/>
                <w:szCs w:val="24"/>
              </w:rPr>
            </w:pPr>
            <w:r>
              <w:rPr>
                <w:rFonts w:ascii="幼圆" w:eastAsia="幼圆" w:hint="eastAsia"/>
                <w:sz w:val="24"/>
                <w:szCs w:val="24"/>
              </w:rPr>
              <w:t>1个人</w:t>
            </w:r>
          </w:p>
        </w:tc>
        <w:tc>
          <w:tcPr>
            <w:tcW w:w="1276" w:type="dxa"/>
            <w:gridSpan w:val="2"/>
            <w:vAlign w:val="center"/>
          </w:tcPr>
          <w:p w:rsidR="003477B4" w:rsidRDefault="003477B4" w:rsidP="00834F55">
            <w:pPr>
              <w:jc w:val="left"/>
              <w:rPr>
                <w:rFonts w:ascii="幼圆" w:eastAsia="幼圆"/>
                <w:sz w:val="24"/>
                <w:szCs w:val="24"/>
              </w:rPr>
            </w:pPr>
            <w:r>
              <w:rPr>
                <w:rFonts w:ascii="幼圆" w:eastAsia="幼圆" w:hint="eastAsia"/>
                <w:sz w:val="24"/>
                <w:szCs w:val="24"/>
              </w:rPr>
              <w:t>2个人</w:t>
            </w:r>
          </w:p>
        </w:tc>
        <w:tc>
          <w:tcPr>
            <w:tcW w:w="1110" w:type="dxa"/>
            <w:vAlign w:val="center"/>
          </w:tcPr>
          <w:p w:rsidR="003477B4" w:rsidRDefault="003477B4" w:rsidP="00834F55">
            <w:pPr>
              <w:jc w:val="left"/>
              <w:rPr>
                <w:rFonts w:ascii="幼圆" w:eastAsia="幼圆"/>
                <w:sz w:val="24"/>
                <w:szCs w:val="24"/>
              </w:rPr>
            </w:pPr>
            <w:r>
              <w:rPr>
                <w:rFonts w:ascii="幼圆" w:eastAsia="幼圆" w:hint="eastAsia"/>
                <w:sz w:val="24"/>
                <w:szCs w:val="24"/>
              </w:rPr>
              <w:t>3个人</w:t>
            </w:r>
          </w:p>
        </w:tc>
        <w:tc>
          <w:tcPr>
            <w:tcW w:w="1441" w:type="dxa"/>
            <w:vAlign w:val="center"/>
          </w:tcPr>
          <w:p w:rsidR="003477B4" w:rsidRDefault="003477B4" w:rsidP="00834F55">
            <w:pPr>
              <w:jc w:val="left"/>
              <w:rPr>
                <w:rFonts w:ascii="幼圆" w:eastAsia="幼圆"/>
                <w:sz w:val="24"/>
                <w:szCs w:val="24"/>
              </w:rPr>
            </w:pPr>
            <w:r>
              <w:rPr>
                <w:rFonts w:ascii="幼圆" w:eastAsia="幼圆" w:hint="eastAsia"/>
                <w:sz w:val="24"/>
                <w:szCs w:val="24"/>
              </w:rPr>
              <w:t>4个人</w:t>
            </w:r>
          </w:p>
        </w:tc>
        <w:tc>
          <w:tcPr>
            <w:tcW w:w="1276" w:type="dxa"/>
            <w:vAlign w:val="center"/>
          </w:tcPr>
          <w:p w:rsidR="003477B4" w:rsidRDefault="003477B4" w:rsidP="00834F55">
            <w:pPr>
              <w:jc w:val="left"/>
              <w:rPr>
                <w:rFonts w:ascii="幼圆" w:eastAsia="幼圆"/>
                <w:sz w:val="24"/>
                <w:szCs w:val="24"/>
              </w:rPr>
            </w:pPr>
            <w:r>
              <w:rPr>
                <w:rFonts w:ascii="幼圆" w:eastAsia="幼圆" w:hint="eastAsia"/>
                <w:sz w:val="24"/>
                <w:szCs w:val="24"/>
              </w:rPr>
              <w:t>5个人</w:t>
            </w:r>
          </w:p>
        </w:tc>
      </w:tr>
      <w:tr w:rsidR="003477B4" w:rsidTr="00834F55">
        <w:trPr>
          <w:trHeight w:val="419"/>
        </w:trPr>
        <w:tc>
          <w:tcPr>
            <w:tcW w:w="1502" w:type="dxa"/>
            <w:vAlign w:val="center"/>
          </w:tcPr>
          <w:p w:rsidR="003477B4" w:rsidRDefault="003477B4" w:rsidP="00834F55">
            <w:pPr>
              <w:jc w:val="center"/>
              <w:rPr>
                <w:rFonts w:ascii="幼圆" w:eastAsia="幼圆"/>
                <w:szCs w:val="21"/>
              </w:rPr>
            </w:pPr>
            <w:r>
              <w:rPr>
                <w:rFonts w:ascii="幼圆" w:eastAsia="幼圆" w:hint="eastAsia"/>
                <w:szCs w:val="21"/>
              </w:rPr>
              <w:t>提前注册（一）</w:t>
            </w:r>
          </w:p>
        </w:tc>
        <w:tc>
          <w:tcPr>
            <w:tcW w:w="2551" w:type="dxa"/>
            <w:gridSpan w:val="4"/>
            <w:vAlign w:val="center"/>
          </w:tcPr>
          <w:p w:rsidR="003477B4" w:rsidRDefault="003477B4" w:rsidP="00834F55">
            <w:pPr>
              <w:jc w:val="center"/>
              <w:rPr>
                <w:rFonts w:ascii="幼圆" w:eastAsia="幼圆" w:hAnsi="宋体"/>
                <w:szCs w:val="21"/>
              </w:rPr>
            </w:pPr>
            <w:r>
              <w:rPr>
                <w:rFonts w:ascii="幼圆" w:eastAsia="幼圆" w:hAnsi="宋体" w:hint="eastAsia"/>
                <w:szCs w:val="21"/>
              </w:rPr>
              <w:t>10月01日至10月31日</w:t>
            </w:r>
          </w:p>
        </w:tc>
        <w:tc>
          <w:tcPr>
            <w:tcW w:w="1300" w:type="dxa"/>
            <w:gridSpan w:val="2"/>
            <w:vAlign w:val="center"/>
          </w:tcPr>
          <w:p w:rsidR="003477B4" w:rsidRDefault="003477B4" w:rsidP="00834F55">
            <w:pPr>
              <w:jc w:val="center"/>
              <w:rPr>
                <w:rFonts w:ascii="幼圆" w:eastAsia="幼圆"/>
                <w:szCs w:val="21"/>
              </w:rPr>
            </w:pPr>
            <w:r>
              <w:rPr>
                <w:rFonts w:ascii="幼圆" w:eastAsia="幼圆" w:hint="eastAsia"/>
                <w:szCs w:val="21"/>
              </w:rPr>
              <w:t>□2400元</w:t>
            </w:r>
          </w:p>
        </w:tc>
        <w:tc>
          <w:tcPr>
            <w:tcW w:w="1276" w:type="dxa"/>
            <w:gridSpan w:val="2"/>
            <w:vAlign w:val="center"/>
          </w:tcPr>
          <w:p w:rsidR="003477B4" w:rsidRDefault="003477B4" w:rsidP="00834F55">
            <w:pPr>
              <w:jc w:val="center"/>
              <w:rPr>
                <w:rFonts w:ascii="幼圆" w:eastAsia="幼圆"/>
                <w:szCs w:val="21"/>
              </w:rPr>
            </w:pPr>
            <w:r>
              <w:rPr>
                <w:rFonts w:ascii="幼圆" w:eastAsia="幼圆" w:hint="eastAsia"/>
                <w:szCs w:val="21"/>
              </w:rPr>
              <w:t>□4600元</w:t>
            </w:r>
          </w:p>
        </w:tc>
        <w:tc>
          <w:tcPr>
            <w:tcW w:w="1110" w:type="dxa"/>
            <w:vAlign w:val="center"/>
          </w:tcPr>
          <w:p w:rsidR="003477B4" w:rsidRDefault="003477B4" w:rsidP="00834F55">
            <w:pPr>
              <w:jc w:val="center"/>
              <w:rPr>
                <w:rFonts w:ascii="幼圆" w:eastAsia="幼圆"/>
                <w:szCs w:val="21"/>
              </w:rPr>
            </w:pPr>
            <w:r>
              <w:rPr>
                <w:rFonts w:ascii="幼圆" w:eastAsia="幼圆" w:hint="eastAsia"/>
                <w:szCs w:val="21"/>
              </w:rPr>
              <w:t>□6600元</w:t>
            </w:r>
          </w:p>
        </w:tc>
        <w:tc>
          <w:tcPr>
            <w:tcW w:w="1441" w:type="dxa"/>
            <w:vAlign w:val="center"/>
          </w:tcPr>
          <w:p w:rsidR="003477B4" w:rsidRDefault="003477B4" w:rsidP="00834F55">
            <w:pPr>
              <w:jc w:val="left"/>
              <w:rPr>
                <w:rFonts w:ascii="幼圆" w:eastAsia="幼圆"/>
                <w:szCs w:val="21"/>
              </w:rPr>
            </w:pPr>
            <w:r>
              <w:rPr>
                <w:rFonts w:ascii="幼圆" w:eastAsia="幼圆" w:hint="eastAsia"/>
                <w:szCs w:val="21"/>
              </w:rPr>
              <w:t>□8400元</w:t>
            </w:r>
          </w:p>
        </w:tc>
        <w:tc>
          <w:tcPr>
            <w:tcW w:w="1276" w:type="dxa"/>
            <w:vAlign w:val="center"/>
          </w:tcPr>
          <w:p w:rsidR="003477B4" w:rsidRDefault="003477B4" w:rsidP="00834F55">
            <w:pPr>
              <w:jc w:val="center"/>
              <w:rPr>
                <w:rFonts w:ascii="幼圆" w:eastAsia="幼圆"/>
                <w:szCs w:val="21"/>
              </w:rPr>
            </w:pPr>
            <w:r>
              <w:rPr>
                <w:rFonts w:ascii="幼圆" w:eastAsia="幼圆" w:hint="eastAsia"/>
                <w:szCs w:val="21"/>
              </w:rPr>
              <w:t>□10000元</w:t>
            </w:r>
          </w:p>
        </w:tc>
      </w:tr>
      <w:tr w:rsidR="003477B4" w:rsidTr="00834F55">
        <w:trPr>
          <w:trHeight w:val="419"/>
        </w:trPr>
        <w:tc>
          <w:tcPr>
            <w:tcW w:w="1502" w:type="dxa"/>
            <w:vAlign w:val="center"/>
          </w:tcPr>
          <w:p w:rsidR="003477B4" w:rsidRDefault="003477B4" w:rsidP="00834F55">
            <w:pPr>
              <w:jc w:val="center"/>
              <w:rPr>
                <w:rFonts w:ascii="幼圆" w:eastAsia="幼圆"/>
                <w:szCs w:val="21"/>
              </w:rPr>
            </w:pPr>
            <w:r>
              <w:rPr>
                <w:rFonts w:ascii="幼圆" w:eastAsia="幼圆" w:hint="eastAsia"/>
                <w:szCs w:val="21"/>
              </w:rPr>
              <w:t>提前注册（二）</w:t>
            </w:r>
          </w:p>
        </w:tc>
        <w:tc>
          <w:tcPr>
            <w:tcW w:w="2551" w:type="dxa"/>
            <w:gridSpan w:val="4"/>
            <w:vAlign w:val="center"/>
          </w:tcPr>
          <w:p w:rsidR="003477B4" w:rsidRDefault="003477B4" w:rsidP="00834F55">
            <w:pPr>
              <w:jc w:val="center"/>
              <w:rPr>
                <w:rFonts w:ascii="幼圆" w:eastAsia="幼圆" w:hAnsi="宋体"/>
                <w:szCs w:val="21"/>
              </w:rPr>
            </w:pPr>
            <w:r>
              <w:rPr>
                <w:rFonts w:ascii="幼圆" w:eastAsia="幼圆" w:hAnsi="宋体" w:hint="eastAsia"/>
                <w:szCs w:val="21"/>
              </w:rPr>
              <w:t>11月01日至11月10日</w:t>
            </w:r>
          </w:p>
        </w:tc>
        <w:tc>
          <w:tcPr>
            <w:tcW w:w="1300" w:type="dxa"/>
            <w:gridSpan w:val="2"/>
            <w:vAlign w:val="center"/>
          </w:tcPr>
          <w:p w:rsidR="003477B4" w:rsidRDefault="003477B4" w:rsidP="00834F55">
            <w:pPr>
              <w:jc w:val="center"/>
              <w:rPr>
                <w:rFonts w:ascii="幼圆" w:eastAsia="幼圆"/>
                <w:szCs w:val="21"/>
              </w:rPr>
            </w:pPr>
            <w:r>
              <w:rPr>
                <w:rFonts w:ascii="幼圆" w:eastAsia="幼圆" w:hint="eastAsia"/>
                <w:szCs w:val="21"/>
              </w:rPr>
              <w:t>□2600元</w:t>
            </w:r>
          </w:p>
        </w:tc>
        <w:tc>
          <w:tcPr>
            <w:tcW w:w="1276" w:type="dxa"/>
            <w:gridSpan w:val="2"/>
            <w:vAlign w:val="center"/>
          </w:tcPr>
          <w:p w:rsidR="003477B4" w:rsidRDefault="003477B4" w:rsidP="00834F55">
            <w:pPr>
              <w:jc w:val="center"/>
              <w:rPr>
                <w:rFonts w:ascii="幼圆" w:eastAsia="幼圆"/>
                <w:szCs w:val="21"/>
              </w:rPr>
            </w:pPr>
            <w:r>
              <w:rPr>
                <w:rFonts w:ascii="幼圆" w:eastAsia="幼圆" w:hint="eastAsia"/>
                <w:szCs w:val="21"/>
              </w:rPr>
              <w:t>□5000元</w:t>
            </w:r>
          </w:p>
        </w:tc>
        <w:tc>
          <w:tcPr>
            <w:tcW w:w="1110" w:type="dxa"/>
            <w:vAlign w:val="center"/>
          </w:tcPr>
          <w:p w:rsidR="003477B4" w:rsidRDefault="003477B4" w:rsidP="00834F55">
            <w:pPr>
              <w:jc w:val="center"/>
              <w:rPr>
                <w:rFonts w:ascii="幼圆" w:eastAsia="幼圆"/>
                <w:szCs w:val="21"/>
              </w:rPr>
            </w:pPr>
            <w:r>
              <w:rPr>
                <w:rFonts w:ascii="幼圆" w:eastAsia="幼圆" w:hint="eastAsia"/>
                <w:szCs w:val="21"/>
              </w:rPr>
              <w:t>□7200元</w:t>
            </w:r>
          </w:p>
        </w:tc>
        <w:tc>
          <w:tcPr>
            <w:tcW w:w="1441" w:type="dxa"/>
            <w:vAlign w:val="center"/>
          </w:tcPr>
          <w:p w:rsidR="003477B4" w:rsidRDefault="003477B4" w:rsidP="00834F55">
            <w:pPr>
              <w:jc w:val="left"/>
              <w:rPr>
                <w:rFonts w:ascii="幼圆" w:eastAsia="幼圆"/>
                <w:szCs w:val="21"/>
              </w:rPr>
            </w:pPr>
            <w:r>
              <w:rPr>
                <w:rFonts w:ascii="幼圆" w:eastAsia="幼圆" w:hint="eastAsia"/>
                <w:szCs w:val="21"/>
              </w:rPr>
              <w:t>□9200元</w:t>
            </w:r>
          </w:p>
        </w:tc>
        <w:tc>
          <w:tcPr>
            <w:tcW w:w="1276" w:type="dxa"/>
            <w:vAlign w:val="center"/>
          </w:tcPr>
          <w:p w:rsidR="003477B4" w:rsidRDefault="003477B4" w:rsidP="00834F55">
            <w:pPr>
              <w:jc w:val="center"/>
              <w:rPr>
                <w:rFonts w:ascii="幼圆" w:eastAsia="幼圆"/>
                <w:szCs w:val="21"/>
              </w:rPr>
            </w:pPr>
            <w:r>
              <w:rPr>
                <w:rFonts w:ascii="幼圆" w:eastAsia="幼圆" w:hint="eastAsia"/>
                <w:szCs w:val="21"/>
              </w:rPr>
              <w:t>□11000元</w:t>
            </w:r>
          </w:p>
        </w:tc>
      </w:tr>
      <w:tr w:rsidR="003477B4" w:rsidTr="00834F55">
        <w:trPr>
          <w:trHeight w:val="419"/>
        </w:trPr>
        <w:tc>
          <w:tcPr>
            <w:tcW w:w="1502" w:type="dxa"/>
            <w:vMerge w:val="restart"/>
            <w:shd w:val="clear" w:color="auto" w:fill="auto"/>
            <w:vAlign w:val="center"/>
          </w:tcPr>
          <w:p w:rsidR="003477B4" w:rsidRDefault="003477B4" w:rsidP="00834F55">
            <w:pPr>
              <w:jc w:val="center"/>
              <w:rPr>
                <w:rFonts w:ascii="幼圆" w:eastAsia="幼圆"/>
                <w:szCs w:val="21"/>
              </w:rPr>
            </w:pPr>
            <w:r>
              <w:rPr>
                <w:rFonts w:ascii="幼圆" w:eastAsia="幼圆" w:hint="eastAsia"/>
                <w:szCs w:val="21"/>
              </w:rPr>
              <w:t>团体注册</w:t>
            </w:r>
          </w:p>
          <w:p w:rsidR="003477B4" w:rsidRDefault="003477B4" w:rsidP="00834F55">
            <w:pPr>
              <w:jc w:val="center"/>
              <w:rPr>
                <w:rFonts w:ascii="幼圆" w:eastAsia="幼圆"/>
                <w:szCs w:val="21"/>
              </w:rPr>
            </w:pPr>
            <w:r>
              <w:rPr>
                <w:rFonts w:ascii="幼圆" w:eastAsia="幼圆" w:hint="eastAsia"/>
                <w:szCs w:val="21"/>
              </w:rPr>
              <w:t>10人</w:t>
            </w:r>
          </w:p>
        </w:tc>
        <w:tc>
          <w:tcPr>
            <w:tcW w:w="2551" w:type="dxa"/>
            <w:gridSpan w:val="4"/>
            <w:shd w:val="clear" w:color="auto" w:fill="auto"/>
            <w:vAlign w:val="center"/>
          </w:tcPr>
          <w:p w:rsidR="003477B4" w:rsidRDefault="003477B4" w:rsidP="00834F55">
            <w:pPr>
              <w:jc w:val="center"/>
              <w:rPr>
                <w:rFonts w:ascii="幼圆" w:eastAsia="幼圆" w:hAnsi="宋体"/>
                <w:szCs w:val="21"/>
              </w:rPr>
            </w:pPr>
            <w:r>
              <w:rPr>
                <w:rFonts w:ascii="幼圆" w:eastAsia="幼圆" w:hAnsi="宋体" w:hint="eastAsia"/>
                <w:szCs w:val="21"/>
              </w:rPr>
              <w:t>10月01日至10月31日</w:t>
            </w:r>
          </w:p>
        </w:tc>
        <w:tc>
          <w:tcPr>
            <w:tcW w:w="2552" w:type="dxa"/>
            <w:gridSpan w:val="3"/>
            <w:shd w:val="clear" w:color="auto" w:fill="auto"/>
            <w:vAlign w:val="center"/>
          </w:tcPr>
          <w:p w:rsidR="003477B4" w:rsidRDefault="003477B4" w:rsidP="00834F55">
            <w:pPr>
              <w:ind w:firstLineChars="50" w:firstLine="105"/>
              <w:jc w:val="left"/>
              <w:rPr>
                <w:rFonts w:ascii="幼圆" w:eastAsia="幼圆"/>
                <w:szCs w:val="21"/>
              </w:rPr>
            </w:pPr>
            <w:r>
              <w:rPr>
                <w:rFonts w:ascii="幼圆" w:eastAsia="幼圆" w:hint="eastAsia"/>
                <w:szCs w:val="21"/>
              </w:rPr>
              <w:t>□15000元/10人</w:t>
            </w:r>
          </w:p>
        </w:tc>
        <w:tc>
          <w:tcPr>
            <w:tcW w:w="3851" w:type="dxa"/>
            <w:gridSpan w:val="4"/>
            <w:vMerge w:val="restart"/>
            <w:shd w:val="clear" w:color="auto" w:fill="DBE5F1"/>
            <w:vAlign w:val="center"/>
          </w:tcPr>
          <w:p w:rsidR="003477B4" w:rsidRPr="00DE14B6" w:rsidRDefault="003477B4" w:rsidP="00834F55">
            <w:pPr>
              <w:ind w:firstLineChars="200" w:firstLine="422"/>
              <w:jc w:val="left"/>
              <w:rPr>
                <w:rFonts w:ascii="幼圆" w:eastAsia="幼圆"/>
                <w:b/>
                <w:color w:val="777777"/>
                <w:szCs w:val="21"/>
              </w:rPr>
            </w:pPr>
            <w:r w:rsidRPr="00DE14B6">
              <w:rPr>
                <w:rFonts w:ascii="幼圆" w:eastAsia="幼圆"/>
                <w:b/>
                <w:color w:val="777777"/>
                <w:szCs w:val="21"/>
              </w:rPr>
              <w:t>特别说明</w:t>
            </w:r>
            <w:r w:rsidRPr="00DE14B6">
              <w:rPr>
                <w:rFonts w:ascii="幼圆" w:eastAsia="幼圆" w:hint="eastAsia"/>
                <w:b/>
                <w:color w:val="777777"/>
                <w:szCs w:val="21"/>
              </w:rPr>
              <w:t>：因会务安排需要，11月10日以后报名的一律现场交费注册，不再接受提前报名注册，请见谅！</w:t>
            </w:r>
          </w:p>
        </w:tc>
      </w:tr>
      <w:tr w:rsidR="003477B4" w:rsidTr="00834F55">
        <w:trPr>
          <w:trHeight w:val="419"/>
        </w:trPr>
        <w:tc>
          <w:tcPr>
            <w:tcW w:w="1502" w:type="dxa"/>
            <w:vMerge/>
            <w:tcBorders>
              <w:bottom w:val="single" w:sz="4" w:space="0" w:color="000000"/>
            </w:tcBorders>
            <w:shd w:val="clear" w:color="auto" w:fill="auto"/>
            <w:vAlign w:val="center"/>
          </w:tcPr>
          <w:p w:rsidR="003477B4" w:rsidRDefault="003477B4" w:rsidP="00834F55">
            <w:pPr>
              <w:jc w:val="center"/>
              <w:rPr>
                <w:rFonts w:ascii="幼圆" w:eastAsia="幼圆"/>
                <w:color w:val="232323"/>
                <w:szCs w:val="21"/>
              </w:rPr>
            </w:pPr>
          </w:p>
        </w:tc>
        <w:tc>
          <w:tcPr>
            <w:tcW w:w="2551" w:type="dxa"/>
            <w:gridSpan w:val="4"/>
            <w:shd w:val="clear" w:color="auto" w:fill="auto"/>
            <w:vAlign w:val="center"/>
          </w:tcPr>
          <w:p w:rsidR="003477B4" w:rsidRDefault="003477B4" w:rsidP="00834F55">
            <w:pPr>
              <w:jc w:val="center"/>
              <w:rPr>
                <w:rFonts w:ascii="幼圆" w:eastAsia="幼圆" w:hAnsi="宋体"/>
                <w:szCs w:val="21"/>
              </w:rPr>
            </w:pPr>
            <w:r>
              <w:rPr>
                <w:rFonts w:ascii="幼圆" w:eastAsia="幼圆" w:hAnsi="宋体" w:hint="eastAsia"/>
                <w:szCs w:val="21"/>
              </w:rPr>
              <w:t>11月01日至11月10日</w:t>
            </w:r>
          </w:p>
        </w:tc>
        <w:tc>
          <w:tcPr>
            <w:tcW w:w="2552" w:type="dxa"/>
            <w:gridSpan w:val="3"/>
            <w:shd w:val="clear" w:color="auto" w:fill="auto"/>
            <w:vAlign w:val="center"/>
          </w:tcPr>
          <w:p w:rsidR="003477B4" w:rsidRDefault="003477B4" w:rsidP="00834F55">
            <w:pPr>
              <w:ind w:firstLineChars="50" w:firstLine="105"/>
              <w:jc w:val="left"/>
              <w:rPr>
                <w:rFonts w:ascii="幼圆" w:eastAsia="幼圆"/>
                <w:szCs w:val="21"/>
              </w:rPr>
            </w:pPr>
            <w:r>
              <w:rPr>
                <w:rFonts w:ascii="幼圆" w:eastAsia="幼圆" w:hint="eastAsia"/>
                <w:szCs w:val="21"/>
              </w:rPr>
              <w:t>□18000元/10人</w:t>
            </w:r>
          </w:p>
        </w:tc>
        <w:tc>
          <w:tcPr>
            <w:tcW w:w="3851" w:type="dxa"/>
            <w:gridSpan w:val="4"/>
            <w:vMerge/>
            <w:shd w:val="clear" w:color="auto" w:fill="DBE5F1"/>
            <w:vAlign w:val="center"/>
          </w:tcPr>
          <w:p w:rsidR="003477B4" w:rsidRDefault="003477B4" w:rsidP="00834F55">
            <w:pPr>
              <w:jc w:val="left"/>
              <w:rPr>
                <w:rFonts w:ascii="幼圆" w:eastAsia="幼圆"/>
                <w:szCs w:val="21"/>
              </w:rPr>
            </w:pPr>
          </w:p>
        </w:tc>
      </w:tr>
      <w:tr w:rsidR="003477B4" w:rsidTr="00834F55">
        <w:trPr>
          <w:trHeight w:val="419"/>
        </w:trPr>
        <w:tc>
          <w:tcPr>
            <w:tcW w:w="1502" w:type="dxa"/>
            <w:tcBorders>
              <w:bottom w:val="single" w:sz="4" w:space="0" w:color="000000"/>
            </w:tcBorders>
            <w:shd w:val="clear" w:color="auto" w:fill="00B050"/>
            <w:vAlign w:val="center"/>
          </w:tcPr>
          <w:p w:rsidR="003477B4" w:rsidRPr="00922321" w:rsidRDefault="003477B4" w:rsidP="00834F55">
            <w:pPr>
              <w:jc w:val="center"/>
              <w:rPr>
                <w:rFonts w:ascii="幼圆" w:eastAsia="幼圆"/>
                <w:b/>
                <w:color w:val="FFFFFF" w:themeColor="background1"/>
                <w:szCs w:val="21"/>
              </w:rPr>
            </w:pPr>
            <w:r w:rsidRPr="00922321">
              <w:rPr>
                <w:rFonts w:ascii="幼圆" w:eastAsia="幼圆"/>
                <w:b/>
                <w:color w:val="FFFFFF" w:themeColor="background1"/>
                <w:szCs w:val="21"/>
              </w:rPr>
              <w:t>现场交费注册</w:t>
            </w:r>
          </w:p>
        </w:tc>
        <w:tc>
          <w:tcPr>
            <w:tcW w:w="8954" w:type="dxa"/>
            <w:gridSpan w:val="11"/>
            <w:vAlign w:val="center"/>
          </w:tcPr>
          <w:p w:rsidR="003477B4" w:rsidRDefault="003477B4" w:rsidP="00834F55">
            <w:pPr>
              <w:jc w:val="left"/>
              <w:rPr>
                <w:rFonts w:ascii="幼圆" w:eastAsia="幼圆"/>
                <w:szCs w:val="21"/>
              </w:rPr>
            </w:pPr>
            <w:r>
              <w:rPr>
                <w:rFonts w:ascii="幼圆" w:eastAsia="幼圆" w:hint="eastAsia"/>
                <w:szCs w:val="21"/>
              </w:rPr>
              <w:t>现场交费注册的，每人均按照2800元/人收取。</w:t>
            </w:r>
          </w:p>
        </w:tc>
      </w:tr>
      <w:tr w:rsidR="003477B4" w:rsidTr="00834F55">
        <w:trPr>
          <w:trHeight w:val="419"/>
        </w:trPr>
        <w:tc>
          <w:tcPr>
            <w:tcW w:w="1502" w:type="dxa"/>
            <w:shd w:val="clear" w:color="auto" w:fill="DAEEF3" w:themeFill="accent5" w:themeFillTint="33"/>
            <w:vAlign w:val="center"/>
          </w:tcPr>
          <w:p w:rsidR="003477B4" w:rsidRPr="00EE5B53" w:rsidRDefault="003477B4" w:rsidP="00834F55">
            <w:pPr>
              <w:rPr>
                <w:rFonts w:ascii="幼圆" w:eastAsia="幼圆"/>
                <w:b/>
                <w:color w:val="365F91" w:themeColor="accent1" w:themeShade="BF"/>
                <w:szCs w:val="21"/>
              </w:rPr>
            </w:pPr>
            <w:r w:rsidRPr="00EE5B53">
              <w:rPr>
                <w:rFonts w:ascii="幼圆" w:eastAsia="幼圆" w:hint="eastAsia"/>
                <w:b/>
                <w:color w:val="365F91" w:themeColor="accent1" w:themeShade="BF"/>
                <w:szCs w:val="21"/>
              </w:rPr>
              <w:t>老师参会注册</w:t>
            </w:r>
          </w:p>
        </w:tc>
        <w:tc>
          <w:tcPr>
            <w:tcW w:w="8954" w:type="dxa"/>
            <w:gridSpan w:val="11"/>
            <w:vAlign w:val="center"/>
          </w:tcPr>
          <w:p w:rsidR="003477B4" w:rsidRDefault="003477B4" w:rsidP="00834F55">
            <w:pPr>
              <w:rPr>
                <w:rFonts w:ascii="幼圆" w:eastAsia="幼圆"/>
              </w:rPr>
            </w:pPr>
            <w:r>
              <w:rPr>
                <w:rFonts w:ascii="幼圆" w:eastAsia="幼圆" w:hint="eastAsia"/>
              </w:rPr>
              <w:t>高等院校老师凭教师证可按照1500元/人的优惠价格收取，须把教师证复印件给到主办方。</w:t>
            </w:r>
          </w:p>
        </w:tc>
      </w:tr>
      <w:tr w:rsidR="003477B4" w:rsidTr="00834F55">
        <w:trPr>
          <w:trHeight w:val="419"/>
        </w:trPr>
        <w:tc>
          <w:tcPr>
            <w:tcW w:w="10456" w:type="dxa"/>
            <w:gridSpan w:val="12"/>
            <w:vAlign w:val="center"/>
          </w:tcPr>
          <w:p w:rsidR="003477B4" w:rsidRPr="00132F78" w:rsidRDefault="003477B4" w:rsidP="00834F55">
            <w:pPr>
              <w:ind w:left="1084" w:hangingChars="450" w:hanging="1084"/>
              <w:rPr>
                <w:rFonts w:ascii="幼圆" w:eastAsia="幼圆"/>
                <w:color w:val="000000" w:themeColor="text1"/>
                <w:szCs w:val="21"/>
              </w:rPr>
            </w:pPr>
            <w:r w:rsidRPr="0036624D">
              <w:rPr>
                <w:rFonts w:ascii="幼圆" w:eastAsia="幼圆" w:hint="eastAsia"/>
                <w:b/>
                <w:color w:val="5F5F5F"/>
                <w:sz w:val="24"/>
                <w:szCs w:val="24"/>
              </w:rPr>
              <w:t>备注：</w:t>
            </w:r>
            <w:r w:rsidRPr="00105512">
              <w:rPr>
                <w:rFonts w:ascii="幼圆" w:eastAsia="幼圆" w:hint="eastAsia"/>
                <w:b/>
                <w:szCs w:val="21"/>
              </w:rPr>
              <w:t xml:space="preserve"> </w:t>
            </w:r>
            <w:r w:rsidRPr="001E2AB9">
              <w:rPr>
                <w:rFonts w:ascii="幼圆" w:eastAsia="幼圆" w:hint="eastAsia"/>
                <w:b/>
                <w:color w:val="0081C1"/>
                <w:szCs w:val="21"/>
              </w:rPr>
              <w:t>1、11月2日之前参会代表关注大会官方微信，并在工作时间发送到好友圈的，参会费立减200元</w:t>
            </w:r>
            <w:r w:rsidRPr="00132F78">
              <w:rPr>
                <w:rFonts w:ascii="幼圆" w:eastAsia="幼圆" w:hint="eastAsia"/>
                <w:b/>
                <w:color w:val="548DD4" w:themeColor="text2" w:themeTint="99"/>
                <w:szCs w:val="21"/>
              </w:rPr>
              <w:t>（团报除外）；</w:t>
            </w:r>
          </w:p>
          <w:p w:rsidR="003477B4" w:rsidRDefault="003477B4" w:rsidP="00834F55">
            <w:pPr>
              <w:ind w:leftChars="400" w:left="945" w:hangingChars="50" w:hanging="105"/>
              <w:rPr>
                <w:rFonts w:ascii="幼圆" w:eastAsia="幼圆"/>
                <w:b/>
                <w:szCs w:val="21"/>
              </w:rPr>
            </w:pPr>
            <w:r>
              <w:rPr>
                <w:rFonts w:ascii="幼圆" w:eastAsia="幼圆" w:hint="eastAsia"/>
                <w:szCs w:val="21"/>
              </w:rPr>
              <w:t>2、以上表格中提到的费用优惠，以实际到账时间为准；多人报名优惠只限同一单位的参会代表；</w:t>
            </w:r>
          </w:p>
          <w:p w:rsidR="003477B4" w:rsidRDefault="003477B4" w:rsidP="00834F55">
            <w:pPr>
              <w:ind w:firstLineChars="400" w:firstLine="840"/>
              <w:rPr>
                <w:rFonts w:ascii="幼圆" w:eastAsia="幼圆"/>
              </w:rPr>
            </w:pPr>
            <w:r>
              <w:rPr>
                <w:rFonts w:ascii="幼圆" w:eastAsia="幼圆" w:hint="eastAsia"/>
                <w:szCs w:val="21"/>
              </w:rPr>
              <w:t>3、以上费用包括：参会费、资料费（会刊中含演讲嘉宾PPT）、两天午餐费。住宿自理，可代为预定。</w:t>
            </w:r>
          </w:p>
        </w:tc>
      </w:tr>
      <w:tr w:rsidR="003477B4" w:rsidTr="00834F55">
        <w:trPr>
          <w:trHeight w:val="375"/>
        </w:trPr>
        <w:tc>
          <w:tcPr>
            <w:tcW w:w="1502" w:type="dxa"/>
            <w:tcBorders>
              <w:bottom w:val="single" w:sz="4" w:space="0" w:color="000000"/>
            </w:tcBorders>
            <w:vAlign w:val="center"/>
          </w:tcPr>
          <w:p w:rsidR="003477B4" w:rsidRPr="009B7642" w:rsidRDefault="003477B4" w:rsidP="00834F55">
            <w:pPr>
              <w:jc w:val="center"/>
              <w:rPr>
                <w:rFonts w:ascii="幼圆" w:eastAsia="幼圆"/>
                <w:b/>
                <w:color w:val="4D4D4D"/>
                <w:szCs w:val="21"/>
              </w:rPr>
            </w:pPr>
            <w:r w:rsidRPr="009B7642">
              <w:rPr>
                <w:rFonts w:ascii="幼圆" w:eastAsia="幼圆" w:hAnsi="宋体" w:hint="eastAsia"/>
                <w:b/>
                <w:color w:val="4D4D4D"/>
                <w:kern w:val="0"/>
                <w:szCs w:val="21"/>
              </w:rPr>
              <w:t>参会费用总计</w:t>
            </w:r>
          </w:p>
        </w:tc>
        <w:tc>
          <w:tcPr>
            <w:tcW w:w="1417" w:type="dxa"/>
            <w:gridSpan w:val="2"/>
            <w:vAlign w:val="center"/>
          </w:tcPr>
          <w:p w:rsidR="003477B4" w:rsidRDefault="003477B4" w:rsidP="00834F55">
            <w:pPr>
              <w:jc w:val="center"/>
              <w:rPr>
                <w:rFonts w:ascii="幼圆" w:eastAsia="幼圆"/>
                <w:b/>
                <w:szCs w:val="21"/>
              </w:rPr>
            </w:pPr>
          </w:p>
        </w:tc>
        <w:tc>
          <w:tcPr>
            <w:tcW w:w="1418" w:type="dxa"/>
            <w:gridSpan w:val="3"/>
            <w:vAlign w:val="center"/>
          </w:tcPr>
          <w:p w:rsidR="003477B4" w:rsidRDefault="003477B4" w:rsidP="00834F55">
            <w:pPr>
              <w:jc w:val="center"/>
              <w:rPr>
                <w:rFonts w:ascii="幼圆" w:eastAsia="幼圆"/>
                <w:szCs w:val="21"/>
              </w:rPr>
            </w:pPr>
            <w:r>
              <w:rPr>
                <w:rFonts w:ascii="幼圆" w:eastAsia="幼圆" w:hint="eastAsia"/>
                <w:szCs w:val="21"/>
              </w:rPr>
              <w:t>支付形式</w:t>
            </w:r>
          </w:p>
        </w:tc>
        <w:tc>
          <w:tcPr>
            <w:tcW w:w="6119" w:type="dxa"/>
            <w:gridSpan w:val="6"/>
            <w:vAlign w:val="center"/>
          </w:tcPr>
          <w:p w:rsidR="003477B4" w:rsidRDefault="003477B4" w:rsidP="00834F55">
            <w:pPr>
              <w:jc w:val="center"/>
              <w:rPr>
                <w:rFonts w:ascii="幼圆" w:eastAsia="幼圆"/>
                <w:b/>
                <w:szCs w:val="21"/>
              </w:rPr>
            </w:pPr>
            <w:r>
              <w:rPr>
                <w:rFonts w:ascii="幼圆" w:eastAsia="幼圆" w:hAnsi="宋体" w:hint="eastAsia"/>
                <w:szCs w:val="21"/>
              </w:rPr>
              <w:t xml:space="preserve">□ </w:t>
            </w:r>
            <w:r>
              <w:rPr>
                <w:rFonts w:ascii="幼圆" w:eastAsia="幼圆" w:hAnsi="宋体" w:hint="eastAsia"/>
                <w:bCs/>
                <w:kern w:val="0"/>
                <w:szCs w:val="21"/>
              </w:rPr>
              <w:t xml:space="preserve">转账 </w:t>
            </w:r>
            <w:r>
              <w:rPr>
                <w:rFonts w:ascii="幼圆" w:eastAsia="幼圆" w:hAnsi="宋体" w:hint="eastAsia"/>
                <w:szCs w:val="21"/>
              </w:rPr>
              <w:t xml:space="preserve">□ </w:t>
            </w:r>
            <w:r>
              <w:rPr>
                <w:rFonts w:ascii="幼圆" w:eastAsia="幼圆" w:hAnsi="宋体" w:hint="eastAsia"/>
                <w:bCs/>
                <w:kern w:val="0"/>
                <w:szCs w:val="21"/>
              </w:rPr>
              <w:t>现金（只用于现场交费注册</w:t>
            </w:r>
            <w:r>
              <w:rPr>
                <w:rFonts w:ascii="幼圆" w:eastAsia="幼圆" w:hint="eastAsia"/>
                <w:szCs w:val="21"/>
              </w:rPr>
              <w:t>，现场不能刷卡交费</w:t>
            </w:r>
            <w:r>
              <w:rPr>
                <w:rFonts w:ascii="幼圆" w:eastAsia="幼圆" w:hAnsi="宋体" w:hint="eastAsia"/>
                <w:bCs/>
                <w:kern w:val="0"/>
                <w:szCs w:val="21"/>
              </w:rPr>
              <w:t>）</w:t>
            </w:r>
          </w:p>
        </w:tc>
      </w:tr>
      <w:tr w:rsidR="003477B4" w:rsidTr="00834F55">
        <w:tc>
          <w:tcPr>
            <w:tcW w:w="1502" w:type="dxa"/>
            <w:vMerge w:val="restart"/>
            <w:shd w:val="clear" w:color="auto" w:fill="DAEEF3" w:themeFill="accent5" w:themeFillTint="33"/>
            <w:vAlign w:val="center"/>
          </w:tcPr>
          <w:p w:rsidR="003477B4" w:rsidRPr="009B7642" w:rsidRDefault="003477B4" w:rsidP="00834F55">
            <w:pPr>
              <w:jc w:val="center"/>
              <w:rPr>
                <w:rFonts w:ascii="微软雅黑" w:eastAsia="微软雅黑" w:hAnsi="微软雅黑"/>
                <w:b/>
                <w:color w:val="365F91" w:themeColor="accent1" w:themeShade="BF"/>
                <w:szCs w:val="21"/>
              </w:rPr>
            </w:pPr>
            <w:r w:rsidRPr="009B7642">
              <w:rPr>
                <w:rFonts w:ascii="微软雅黑" w:eastAsia="微软雅黑" w:hAnsi="微软雅黑" w:hint="eastAsia"/>
                <w:b/>
                <w:color w:val="365F91" w:themeColor="accent1" w:themeShade="BF"/>
                <w:szCs w:val="21"/>
              </w:rPr>
              <w:t>发票信息</w:t>
            </w:r>
          </w:p>
        </w:tc>
        <w:tc>
          <w:tcPr>
            <w:tcW w:w="8954" w:type="dxa"/>
            <w:gridSpan w:val="11"/>
          </w:tcPr>
          <w:p w:rsidR="003477B4" w:rsidRDefault="003477B4" w:rsidP="00834F55">
            <w:pPr>
              <w:rPr>
                <w:rFonts w:ascii="幼圆" w:eastAsia="幼圆"/>
                <w:szCs w:val="21"/>
              </w:rPr>
            </w:pPr>
            <w:r>
              <w:rPr>
                <w:rFonts w:ascii="幼圆" w:eastAsia="幼圆" w:hint="eastAsia"/>
                <w:szCs w:val="21"/>
              </w:rPr>
              <w:t>发票抬头： 金额：  费用：</w:t>
            </w:r>
            <w:r>
              <w:rPr>
                <w:rFonts w:ascii="幼圆" w:eastAsia="幼圆" w:hAnsi="宋体" w:hint="eastAsia"/>
                <w:szCs w:val="21"/>
              </w:rPr>
              <w:t xml:space="preserve">□ </w:t>
            </w:r>
            <w:r>
              <w:rPr>
                <w:rFonts w:ascii="幼圆" w:eastAsia="幼圆" w:hint="eastAsia"/>
                <w:szCs w:val="21"/>
              </w:rPr>
              <w:t xml:space="preserve">培训费  </w:t>
            </w:r>
            <w:r>
              <w:rPr>
                <w:rFonts w:ascii="幼圆" w:eastAsia="幼圆" w:hAnsi="宋体" w:hint="eastAsia"/>
                <w:szCs w:val="21"/>
              </w:rPr>
              <w:t xml:space="preserve">□ </w:t>
            </w:r>
            <w:r>
              <w:rPr>
                <w:rFonts w:ascii="幼圆" w:eastAsia="幼圆" w:hint="eastAsia"/>
                <w:szCs w:val="21"/>
              </w:rPr>
              <w:t>会议费</w:t>
            </w:r>
          </w:p>
          <w:p w:rsidR="003477B4" w:rsidRDefault="003477B4" w:rsidP="00834F55">
            <w:pPr>
              <w:jc w:val="left"/>
              <w:rPr>
                <w:rFonts w:ascii="幼圆" w:eastAsia="幼圆"/>
                <w:b/>
                <w:szCs w:val="21"/>
              </w:rPr>
            </w:pPr>
            <w:r w:rsidRPr="001E2AB9">
              <w:rPr>
                <w:rFonts w:ascii="幼圆" w:eastAsia="幼圆" w:hint="eastAsia"/>
                <w:b/>
                <w:color w:val="0081C1"/>
                <w:szCs w:val="21"/>
              </w:rPr>
              <w:t>友情提示：</w:t>
            </w:r>
            <w:r>
              <w:rPr>
                <w:rFonts w:ascii="幼圆" w:eastAsia="幼圆" w:hint="eastAsia"/>
                <w:szCs w:val="21"/>
              </w:rPr>
              <w:t>请仔细填写开票信息，切勿填错。收到款项后10日内，组委会为已经到款的所有单位统一开具发票；11月1日以后到账的款项一律现场领取发票；现场交费注册的，组委会现场开具收据，会后一周内再快递发票）。</w:t>
            </w:r>
          </w:p>
        </w:tc>
      </w:tr>
      <w:tr w:rsidR="003477B4" w:rsidTr="00834F55">
        <w:tc>
          <w:tcPr>
            <w:tcW w:w="1502" w:type="dxa"/>
            <w:vMerge/>
            <w:shd w:val="clear" w:color="auto" w:fill="DAEEF3" w:themeFill="accent5" w:themeFillTint="33"/>
            <w:vAlign w:val="center"/>
          </w:tcPr>
          <w:p w:rsidR="003477B4" w:rsidRDefault="003477B4" w:rsidP="00834F55">
            <w:pPr>
              <w:jc w:val="center"/>
              <w:rPr>
                <w:rFonts w:ascii="幼圆" w:eastAsia="幼圆"/>
                <w:b/>
                <w:color w:val="4D4D4D"/>
                <w:szCs w:val="21"/>
              </w:rPr>
            </w:pPr>
          </w:p>
        </w:tc>
        <w:tc>
          <w:tcPr>
            <w:tcW w:w="8954" w:type="dxa"/>
            <w:gridSpan w:val="11"/>
          </w:tcPr>
          <w:p w:rsidR="003477B4" w:rsidRDefault="003477B4" w:rsidP="00834F55">
            <w:pPr>
              <w:rPr>
                <w:rFonts w:ascii="幼圆" w:eastAsia="幼圆"/>
                <w:szCs w:val="21"/>
              </w:rPr>
            </w:pPr>
            <w:r>
              <w:rPr>
                <w:rFonts w:ascii="幼圆" w:eastAsia="幼圆" w:hint="eastAsia"/>
                <w:szCs w:val="21"/>
              </w:rPr>
              <w:t>快递地址：  邮编：  收件人：   联系电话</w:t>
            </w:r>
          </w:p>
        </w:tc>
      </w:tr>
      <w:tr w:rsidR="003477B4" w:rsidTr="00834F55">
        <w:tc>
          <w:tcPr>
            <w:tcW w:w="1502" w:type="dxa"/>
            <w:tcBorders>
              <w:bottom w:val="single" w:sz="4" w:space="0" w:color="000000"/>
            </w:tcBorders>
            <w:vAlign w:val="center"/>
          </w:tcPr>
          <w:p w:rsidR="003477B4" w:rsidRPr="009B7642" w:rsidRDefault="003477B4" w:rsidP="00834F55">
            <w:pPr>
              <w:jc w:val="center"/>
              <w:rPr>
                <w:rFonts w:ascii="幼圆" w:eastAsia="幼圆" w:hAnsi="宋体"/>
                <w:b/>
                <w:color w:val="4D4D4D"/>
                <w:kern w:val="0"/>
                <w:szCs w:val="21"/>
              </w:rPr>
            </w:pPr>
            <w:r w:rsidRPr="009B7642">
              <w:rPr>
                <w:rFonts w:ascii="幼圆" w:eastAsia="幼圆" w:hAnsi="宋体" w:hint="eastAsia"/>
                <w:b/>
                <w:color w:val="4D4D4D"/>
                <w:kern w:val="0"/>
                <w:szCs w:val="21"/>
              </w:rPr>
              <w:t>大会</w:t>
            </w:r>
          </w:p>
          <w:p w:rsidR="003477B4" w:rsidRDefault="003477B4" w:rsidP="00834F55">
            <w:pPr>
              <w:jc w:val="center"/>
              <w:rPr>
                <w:rFonts w:ascii="幼圆" w:eastAsia="幼圆"/>
                <w:b/>
                <w:color w:val="4D4D4D"/>
                <w:szCs w:val="21"/>
              </w:rPr>
            </w:pPr>
            <w:r w:rsidRPr="009B7642">
              <w:rPr>
                <w:rFonts w:ascii="幼圆" w:eastAsia="幼圆" w:hAnsi="宋体" w:hint="eastAsia"/>
                <w:b/>
                <w:color w:val="4D4D4D"/>
                <w:kern w:val="0"/>
                <w:szCs w:val="21"/>
              </w:rPr>
              <w:t>指定账户</w:t>
            </w:r>
          </w:p>
        </w:tc>
        <w:tc>
          <w:tcPr>
            <w:tcW w:w="8954" w:type="dxa"/>
            <w:gridSpan w:val="11"/>
          </w:tcPr>
          <w:p w:rsidR="003477B4" w:rsidRDefault="003477B4" w:rsidP="00834F55">
            <w:pPr>
              <w:jc w:val="left"/>
              <w:rPr>
                <w:rFonts w:ascii="幼圆" w:eastAsia="幼圆"/>
                <w:szCs w:val="21"/>
              </w:rPr>
            </w:pPr>
            <w:r>
              <w:rPr>
                <w:rFonts w:ascii="幼圆" w:eastAsia="幼圆" w:hint="eastAsia"/>
                <w:szCs w:val="21"/>
              </w:rPr>
              <w:t>（</w:t>
            </w:r>
            <w:r w:rsidRPr="001E2AB9">
              <w:rPr>
                <w:rFonts w:ascii="幼圆" w:eastAsia="幼圆" w:hint="eastAsia"/>
                <w:b/>
                <w:color w:val="0081C1"/>
                <w:szCs w:val="21"/>
              </w:rPr>
              <w:t>特别说明：</w:t>
            </w:r>
            <w:r>
              <w:rPr>
                <w:rFonts w:ascii="幼圆" w:eastAsia="幼圆" w:hint="eastAsia"/>
                <w:szCs w:val="21"/>
              </w:rPr>
              <w:t>汇款时，请注明是哪家公司的款项；请勿使用支付宝和微信支付方式）</w:t>
            </w:r>
          </w:p>
          <w:p w:rsidR="003477B4" w:rsidRPr="00922321" w:rsidRDefault="003477B4" w:rsidP="00834F55">
            <w:pPr>
              <w:rPr>
                <w:rFonts w:ascii="幼圆" w:eastAsia="幼圆"/>
                <w:szCs w:val="21"/>
              </w:rPr>
            </w:pPr>
            <w:r>
              <w:rPr>
                <w:rFonts w:ascii="幼圆" w:eastAsia="幼圆" w:hAnsi="宋体" w:cs="宋体" w:hint="eastAsia"/>
                <w:kern w:val="0"/>
                <w:szCs w:val="21"/>
              </w:rPr>
              <w:t>户  名：北京宝诚时代科技有限公司</w:t>
            </w:r>
            <w:r>
              <w:rPr>
                <w:rFonts w:ascii="幼圆" w:eastAsia="幼圆" w:hint="eastAsia"/>
                <w:szCs w:val="21"/>
              </w:rPr>
              <w:t xml:space="preserve">  </w:t>
            </w:r>
            <w:r>
              <w:rPr>
                <w:rFonts w:ascii="幼圆" w:eastAsia="幼圆" w:hAnsi="宋体" w:cs="宋体" w:hint="eastAsia"/>
                <w:kern w:val="0"/>
                <w:szCs w:val="21"/>
              </w:rPr>
              <w:t>开户行：中国工商银行股份有限公司北京虎坊路支行</w:t>
            </w:r>
            <w:r>
              <w:rPr>
                <w:rFonts w:ascii="幼圆" w:eastAsia="幼圆" w:hAnsi="宋体" w:cs="宋体" w:hint="eastAsia"/>
                <w:kern w:val="0"/>
                <w:szCs w:val="21"/>
              </w:rPr>
              <w:br/>
              <w:t>帐  号：0200215209200023804      跨行行号：102100021527</w:t>
            </w:r>
          </w:p>
        </w:tc>
      </w:tr>
      <w:tr w:rsidR="003477B4" w:rsidTr="00834F55">
        <w:tc>
          <w:tcPr>
            <w:tcW w:w="1502" w:type="dxa"/>
            <w:vMerge w:val="restart"/>
            <w:shd w:val="clear" w:color="auto" w:fill="DBE5F1" w:themeFill="accent1" w:themeFillTint="33"/>
            <w:vAlign w:val="center"/>
          </w:tcPr>
          <w:p w:rsidR="003477B4" w:rsidRPr="00CB7943" w:rsidRDefault="003477B4" w:rsidP="00834F55">
            <w:pPr>
              <w:jc w:val="center"/>
              <w:rPr>
                <w:rFonts w:ascii="幼圆" w:eastAsia="幼圆" w:hAnsi="微软雅黑"/>
                <w:b/>
                <w:color w:val="365F91" w:themeColor="accent1" w:themeShade="BF"/>
                <w:kern w:val="0"/>
                <w:szCs w:val="21"/>
              </w:rPr>
            </w:pPr>
            <w:r w:rsidRPr="00CB7943">
              <w:rPr>
                <w:rFonts w:ascii="幼圆" w:eastAsia="幼圆" w:hAnsi="微软雅黑" w:hint="eastAsia"/>
                <w:b/>
                <w:color w:val="365F91" w:themeColor="accent1" w:themeShade="BF"/>
                <w:kern w:val="0"/>
                <w:szCs w:val="21"/>
              </w:rPr>
              <w:t>预定客房</w:t>
            </w:r>
          </w:p>
        </w:tc>
        <w:tc>
          <w:tcPr>
            <w:tcW w:w="850" w:type="dxa"/>
            <w:vMerge w:val="restart"/>
            <w:vAlign w:val="center"/>
          </w:tcPr>
          <w:p w:rsidR="003477B4" w:rsidRDefault="003477B4" w:rsidP="00834F55">
            <w:pPr>
              <w:jc w:val="left"/>
              <w:rPr>
                <w:rFonts w:ascii="幼圆" w:eastAsia="幼圆"/>
                <w:szCs w:val="21"/>
              </w:rPr>
            </w:pPr>
            <w:r>
              <w:rPr>
                <w:rFonts w:ascii="幼圆" w:eastAsia="幼圆" w:hAnsi="宋体" w:hint="eastAsia"/>
                <w:szCs w:val="21"/>
              </w:rPr>
              <w:t xml:space="preserve">□ </w:t>
            </w:r>
            <w:r>
              <w:rPr>
                <w:rFonts w:ascii="幼圆" w:eastAsia="幼圆" w:hint="eastAsia"/>
                <w:szCs w:val="21"/>
              </w:rPr>
              <w:t>是</w:t>
            </w:r>
          </w:p>
          <w:p w:rsidR="003477B4" w:rsidRDefault="003477B4" w:rsidP="00834F55">
            <w:pPr>
              <w:jc w:val="left"/>
              <w:rPr>
                <w:rFonts w:ascii="幼圆" w:eastAsia="幼圆"/>
                <w:szCs w:val="21"/>
              </w:rPr>
            </w:pPr>
            <w:r>
              <w:rPr>
                <w:rFonts w:ascii="幼圆" w:eastAsia="幼圆" w:hAnsi="宋体" w:hint="eastAsia"/>
                <w:szCs w:val="21"/>
              </w:rPr>
              <w:t xml:space="preserve">□ </w:t>
            </w:r>
            <w:r>
              <w:rPr>
                <w:rFonts w:ascii="幼圆" w:eastAsia="幼圆" w:hint="eastAsia"/>
                <w:szCs w:val="21"/>
              </w:rPr>
              <w:t>否</w:t>
            </w:r>
          </w:p>
        </w:tc>
        <w:tc>
          <w:tcPr>
            <w:tcW w:w="8104" w:type="dxa"/>
            <w:gridSpan w:val="10"/>
          </w:tcPr>
          <w:p w:rsidR="003477B4" w:rsidRPr="009B7642" w:rsidRDefault="003477B4" w:rsidP="00834F55">
            <w:pPr>
              <w:rPr>
                <w:rFonts w:ascii="幼圆" w:eastAsia="幼圆" w:hAnsi="宋体"/>
                <w:szCs w:val="21"/>
                <w:u w:val="single"/>
              </w:rPr>
            </w:pPr>
            <w:r w:rsidRPr="001E2AB9">
              <w:rPr>
                <w:rFonts w:ascii="幼圆" w:eastAsia="幼圆" w:hAnsi="宋体" w:hint="eastAsia"/>
                <w:b/>
                <w:color w:val="0081C1"/>
                <w:szCs w:val="21"/>
              </w:rPr>
              <w:t>客房预定联络人：</w:t>
            </w:r>
            <w:r>
              <w:rPr>
                <w:rFonts w:ascii="幼圆" w:eastAsia="幼圆" w:hAnsi="宋体" w:hint="eastAsia"/>
                <w:b/>
                <w:color w:val="0081C1"/>
                <w:szCs w:val="21"/>
                <w:u w:val="single"/>
              </w:rPr>
              <w:t xml:space="preserve">    </w:t>
            </w:r>
            <w:r>
              <w:rPr>
                <w:rFonts w:ascii="幼圆" w:eastAsia="幼圆" w:hAnsi="宋体" w:hint="eastAsia"/>
                <w:szCs w:val="21"/>
              </w:rPr>
              <w:t>手机：</w:t>
            </w:r>
            <w:r>
              <w:rPr>
                <w:rFonts w:ascii="幼圆" w:eastAsia="幼圆" w:hAnsi="宋体" w:hint="eastAsia"/>
                <w:b/>
                <w:color w:val="0081C1"/>
                <w:szCs w:val="21"/>
                <w:u w:val="single"/>
              </w:rPr>
              <w:t xml:space="preserve">    </w:t>
            </w:r>
            <w:r>
              <w:rPr>
                <w:rFonts w:ascii="幼圆" w:eastAsia="幼圆" w:hAnsi="宋体" w:hint="eastAsia"/>
                <w:szCs w:val="21"/>
              </w:rPr>
              <w:t>邮箱：</w:t>
            </w:r>
            <w:r>
              <w:rPr>
                <w:rFonts w:ascii="幼圆" w:eastAsia="幼圆" w:hAnsi="宋体" w:hint="eastAsia"/>
                <w:b/>
                <w:color w:val="0081C1"/>
                <w:szCs w:val="21"/>
                <w:u w:val="single"/>
              </w:rPr>
              <w:t xml:space="preserve">    </w:t>
            </w:r>
            <w:r>
              <w:rPr>
                <w:rFonts w:ascii="幼圆" w:eastAsia="幼圆" w:hAnsi="宋体" w:hint="eastAsia"/>
                <w:szCs w:val="21"/>
              </w:rPr>
              <w:t>住宿地点：北京（可代为预定，食宿自理）</w:t>
            </w:r>
          </w:p>
          <w:p w:rsidR="003477B4" w:rsidRDefault="003477B4" w:rsidP="00834F55">
            <w:pPr>
              <w:rPr>
                <w:rFonts w:ascii="幼圆" w:eastAsia="幼圆"/>
                <w:color w:val="000000" w:themeColor="text1"/>
                <w:szCs w:val="21"/>
              </w:rPr>
            </w:pPr>
            <w:r w:rsidRPr="00D078AC">
              <w:rPr>
                <w:rFonts w:ascii="幼圆" w:eastAsia="幼圆" w:hAnsi="宋体" w:hint="eastAsia"/>
                <w:color w:val="000000" w:themeColor="text1"/>
                <w:szCs w:val="21"/>
              </w:rPr>
              <w:t xml:space="preserve">□ </w:t>
            </w:r>
            <w:r w:rsidRPr="00D078AC">
              <w:rPr>
                <w:rFonts w:ascii="幼圆" w:eastAsia="幼圆" w:hint="eastAsia"/>
                <w:color w:val="000000" w:themeColor="text1"/>
                <w:szCs w:val="21"/>
              </w:rPr>
              <w:t>标间</w:t>
            </w:r>
            <w:r>
              <w:rPr>
                <w:rFonts w:ascii="幼圆" w:eastAsia="幼圆" w:hint="eastAsia"/>
                <w:color w:val="000000" w:themeColor="text1"/>
                <w:szCs w:val="21"/>
                <w:u w:val="single"/>
              </w:rPr>
              <w:t xml:space="preserve">  </w:t>
            </w:r>
            <w:r w:rsidR="00C628B2">
              <w:rPr>
                <w:rFonts w:ascii="幼圆" w:eastAsia="幼圆" w:hint="eastAsia"/>
                <w:color w:val="000000" w:themeColor="text1"/>
                <w:szCs w:val="21"/>
                <w:u w:val="single"/>
              </w:rPr>
              <w:t>290</w:t>
            </w:r>
            <w:r>
              <w:rPr>
                <w:rFonts w:ascii="幼圆" w:eastAsia="幼圆" w:hint="eastAsia"/>
                <w:color w:val="000000" w:themeColor="text1"/>
                <w:szCs w:val="21"/>
                <w:u w:val="single"/>
              </w:rPr>
              <w:t xml:space="preserve">   </w:t>
            </w:r>
            <w:r w:rsidRPr="00D078AC">
              <w:rPr>
                <w:rFonts w:ascii="幼圆" w:eastAsia="幼圆" w:hint="eastAsia"/>
                <w:color w:val="000000" w:themeColor="text1"/>
                <w:szCs w:val="21"/>
              </w:rPr>
              <w:t xml:space="preserve">元/间  </w:t>
            </w:r>
            <w:r w:rsidRPr="00D078AC">
              <w:rPr>
                <w:rFonts w:ascii="幼圆" w:eastAsia="幼圆" w:hAnsi="宋体" w:hint="eastAsia"/>
                <w:color w:val="000000" w:themeColor="text1"/>
                <w:szCs w:val="21"/>
              </w:rPr>
              <w:t xml:space="preserve">□ </w:t>
            </w:r>
            <w:r w:rsidR="00C628B2">
              <w:rPr>
                <w:rFonts w:ascii="幼圆" w:eastAsia="幼圆" w:hAnsi="宋体" w:hint="eastAsia"/>
                <w:color w:val="000000" w:themeColor="text1"/>
                <w:szCs w:val="21"/>
              </w:rPr>
              <w:t>单间</w:t>
            </w:r>
            <w:r>
              <w:rPr>
                <w:rFonts w:ascii="幼圆" w:eastAsia="幼圆" w:hAnsi="宋体" w:hint="eastAsia"/>
                <w:color w:val="000000" w:themeColor="text1"/>
                <w:szCs w:val="21"/>
                <w:u w:val="single"/>
              </w:rPr>
              <w:t xml:space="preserve">   </w:t>
            </w:r>
            <w:r w:rsidR="00C628B2">
              <w:rPr>
                <w:rFonts w:ascii="幼圆" w:eastAsia="幼圆" w:hAnsi="宋体" w:hint="eastAsia"/>
                <w:color w:val="000000" w:themeColor="text1"/>
                <w:szCs w:val="21"/>
                <w:u w:val="single"/>
              </w:rPr>
              <w:t>290</w:t>
            </w:r>
            <w:r>
              <w:rPr>
                <w:rFonts w:ascii="幼圆" w:eastAsia="幼圆" w:hAnsi="宋体" w:hint="eastAsia"/>
                <w:color w:val="000000" w:themeColor="text1"/>
                <w:szCs w:val="21"/>
                <w:u w:val="single"/>
              </w:rPr>
              <w:t xml:space="preserve">     </w:t>
            </w:r>
            <w:r w:rsidRPr="00D078AC">
              <w:rPr>
                <w:rFonts w:ascii="幼圆" w:eastAsia="幼圆" w:hAnsi="宋体" w:hint="eastAsia"/>
                <w:color w:val="000000" w:themeColor="text1"/>
                <w:szCs w:val="21"/>
              </w:rPr>
              <w:t>元/间</w:t>
            </w:r>
            <w:r w:rsidRPr="00D078AC">
              <w:rPr>
                <w:rFonts w:ascii="幼圆" w:eastAsia="幼圆" w:hint="eastAsia"/>
                <w:color w:val="000000" w:themeColor="text1"/>
                <w:szCs w:val="21"/>
              </w:rPr>
              <w:t>/单床</w:t>
            </w:r>
          </w:p>
          <w:p w:rsidR="00C628B2" w:rsidRDefault="00C628B2" w:rsidP="00834F55">
            <w:pPr>
              <w:rPr>
                <w:rFonts w:ascii="幼圆" w:eastAsia="幼圆" w:hAnsi="宋体"/>
                <w:szCs w:val="21"/>
              </w:rPr>
            </w:pPr>
            <w:r w:rsidRPr="00BF40DA">
              <w:rPr>
                <w:rFonts w:ascii="幼圆" w:eastAsia="幼圆" w:hint="eastAsia"/>
                <w:b/>
                <w:color w:val="FF0000"/>
                <w:szCs w:val="21"/>
              </w:rPr>
              <w:t>住宿地点：北方工业大学会议中心</w:t>
            </w:r>
          </w:p>
        </w:tc>
      </w:tr>
      <w:tr w:rsidR="003477B4" w:rsidTr="00834F55">
        <w:tc>
          <w:tcPr>
            <w:tcW w:w="1502" w:type="dxa"/>
            <w:vMerge/>
            <w:shd w:val="clear" w:color="auto" w:fill="DBE5F1" w:themeFill="accent1" w:themeFillTint="33"/>
            <w:vAlign w:val="center"/>
          </w:tcPr>
          <w:p w:rsidR="003477B4" w:rsidRDefault="003477B4" w:rsidP="00834F55">
            <w:pPr>
              <w:jc w:val="center"/>
              <w:rPr>
                <w:rFonts w:ascii="幼圆" w:eastAsia="幼圆" w:hAnsi="宋体"/>
                <w:color w:val="4D4D4D"/>
                <w:kern w:val="0"/>
                <w:szCs w:val="21"/>
              </w:rPr>
            </w:pPr>
          </w:p>
        </w:tc>
        <w:tc>
          <w:tcPr>
            <w:tcW w:w="850" w:type="dxa"/>
            <w:vMerge/>
          </w:tcPr>
          <w:p w:rsidR="003477B4" w:rsidRDefault="003477B4" w:rsidP="00834F55">
            <w:pPr>
              <w:pStyle w:val="10"/>
              <w:ind w:left="360" w:firstLineChars="0" w:firstLine="0"/>
              <w:rPr>
                <w:rFonts w:ascii="幼圆" w:eastAsia="幼圆"/>
                <w:szCs w:val="21"/>
              </w:rPr>
            </w:pPr>
          </w:p>
        </w:tc>
        <w:tc>
          <w:tcPr>
            <w:tcW w:w="8104" w:type="dxa"/>
            <w:gridSpan w:val="10"/>
          </w:tcPr>
          <w:p w:rsidR="003477B4" w:rsidRDefault="003477B4" w:rsidP="00834F55">
            <w:pPr>
              <w:rPr>
                <w:rFonts w:ascii="幼圆" w:eastAsia="幼圆"/>
                <w:b/>
                <w:szCs w:val="21"/>
              </w:rPr>
            </w:pPr>
            <w:r>
              <w:rPr>
                <w:rFonts w:ascii="幼圆" w:eastAsia="幼圆" w:hint="eastAsia"/>
                <w:szCs w:val="21"/>
              </w:rPr>
              <w:t>入住与退房：将于</w:t>
            </w:r>
            <w:r>
              <w:rPr>
                <w:rFonts w:ascii="幼圆" w:eastAsia="幼圆" w:hint="eastAsia"/>
                <w:szCs w:val="21"/>
                <w:u w:val="single"/>
              </w:rPr>
              <w:t xml:space="preserve">     </w:t>
            </w:r>
            <w:r>
              <w:rPr>
                <w:rFonts w:ascii="幼圆" w:eastAsia="幼圆" w:hint="eastAsia"/>
                <w:szCs w:val="21"/>
              </w:rPr>
              <w:t>月</w:t>
            </w:r>
            <w:r>
              <w:rPr>
                <w:rFonts w:ascii="幼圆" w:eastAsia="幼圆" w:hint="eastAsia"/>
                <w:szCs w:val="21"/>
                <w:u w:val="single"/>
              </w:rPr>
              <w:t xml:space="preserve">     </w:t>
            </w:r>
            <w:r>
              <w:rPr>
                <w:rFonts w:ascii="幼圆" w:eastAsia="幼圆" w:hint="eastAsia"/>
                <w:szCs w:val="21"/>
              </w:rPr>
              <w:t>日计划</w:t>
            </w:r>
            <w:r>
              <w:rPr>
                <w:rFonts w:ascii="幼圆" w:eastAsia="幼圆" w:hint="eastAsia"/>
                <w:szCs w:val="21"/>
                <w:u w:val="single"/>
              </w:rPr>
              <w:t xml:space="preserve">     </w:t>
            </w:r>
            <w:r>
              <w:rPr>
                <w:rFonts w:ascii="幼圆" w:eastAsia="幼圆" w:hint="eastAsia"/>
                <w:szCs w:val="21"/>
              </w:rPr>
              <w:t>点入住，</w:t>
            </w:r>
            <w:r>
              <w:rPr>
                <w:rFonts w:ascii="幼圆" w:eastAsia="幼圆" w:hint="eastAsia"/>
                <w:szCs w:val="21"/>
                <w:u w:val="single"/>
              </w:rPr>
              <w:t xml:space="preserve">     </w:t>
            </w:r>
            <w:r>
              <w:rPr>
                <w:rFonts w:ascii="幼圆" w:eastAsia="幼圆" w:hint="eastAsia"/>
                <w:szCs w:val="21"/>
              </w:rPr>
              <w:t>月</w:t>
            </w:r>
            <w:r>
              <w:rPr>
                <w:rFonts w:ascii="幼圆" w:eastAsia="幼圆" w:hint="eastAsia"/>
                <w:szCs w:val="21"/>
                <w:u w:val="single"/>
              </w:rPr>
              <w:t xml:space="preserve">     </w:t>
            </w:r>
            <w:r>
              <w:rPr>
                <w:rFonts w:ascii="幼圆" w:eastAsia="幼圆" w:hint="eastAsia"/>
                <w:szCs w:val="21"/>
              </w:rPr>
              <w:t>日计划</w:t>
            </w:r>
            <w:r>
              <w:rPr>
                <w:rFonts w:ascii="幼圆" w:eastAsia="幼圆" w:hint="eastAsia"/>
                <w:szCs w:val="21"/>
                <w:u w:val="single"/>
              </w:rPr>
              <w:t xml:space="preserve">     </w:t>
            </w:r>
            <w:r>
              <w:rPr>
                <w:rFonts w:ascii="幼圆" w:eastAsia="幼圆" w:hint="eastAsia"/>
                <w:szCs w:val="21"/>
              </w:rPr>
              <w:t>点退房</w:t>
            </w:r>
          </w:p>
        </w:tc>
      </w:tr>
      <w:tr w:rsidR="003477B4" w:rsidTr="00834F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0456" w:type="dxa"/>
            <w:gridSpan w:val="12"/>
            <w:tcBorders>
              <w:top w:val="single" w:sz="4" w:space="0" w:color="auto"/>
              <w:left w:val="single" w:sz="4" w:space="0" w:color="auto"/>
              <w:bottom w:val="single" w:sz="4" w:space="0" w:color="auto"/>
              <w:right w:val="single" w:sz="4" w:space="0" w:color="auto"/>
            </w:tcBorders>
            <w:vAlign w:val="center"/>
          </w:tcPr>
          <w:p w:rsidR="003477B4" w:rsidRPr="00D078AC" w:rsidRDefault="003477B4" w:rsidP="00834F55">
            <w:pPr>
              <w:rPr>
                <w:rFonts w:ascii="幼圆" w:eastAsia="幼圆" w:hAnsi="微软雅黑"/>
                <w:b/>
                <w:color w:val="000000" w:themeColor="text1"/>
                <w:szCs w:val="21"/>
              </w:rPr>
            </w:pPr>
            <w:r w:rsidRPr="00D078AC">
              <w:rPr>
                <w:rFonts w:ascii="幼圆" w:eastAsia="幼圆" w:hAnsi="微软雅黑" w:hint="eastAsia"/>
                <w:b/>
                <w:color w:val="000000" w:themeColor="text1"/>
                <w:szCs w:val="21"/>
              </w:rPr>
              <w:t>2015中国工程建设项目管理发展大会  (</w:t>
            </w:r>
            <w:r w:rsidRPr="005C648E">
              <w:rPr>
                <w:rFonts w:ascii="幼圆" w:eastAsia="幼圆" w:hAnsi="微软雅黑" w:hint="eastAsia"/>
                <w:b/>
                <w:color w:val="000000" w:themeColor="text1"/>
                <w:szCs w:val="21"/>
              </w:rPr>
              <w:t>联合主办方：北方工业大学   项目管理培训</w:t>
            </w:r>
            <w:r>
              <w:rPr>
                <w:rFonts w:ascii="幼圆" w:eastAsia="幼圆" w:hAnsi="微软雅黑" w:hint="eastAsia"/>
                <w:b/>
                <w:color w:val="000000" w:themeColor="text1"/>
                <w:szCs w:val="21"/>
              </w:rPr>
              <w:t>师</w:t>
            </w:r>
            <w:r w:rsidRPr="005C648E">
              <w:rPr>
                <w:rFonts w:ascii="幼圆" w:eastAsia="幼圆" w:hAnsi="微软雅黑" w:hint="eastAsia"/>
                <w:b/>
                <w:color w:val="000000" w:themeColor="text1"/>
                <w:szCs w:val="21"/>
              </w:rPr>
              <w:t>大联盟网</w:t>
            </w:r>
            <w:r w:rsidRPr="00D078AC">
              <w:rPr>
                <w:rFonts w:ascii="幼圆" w:eastAsia="幼圆" w:hAnsi="微软雅黑" w:hint="eastAsia"/>
                <w:b/>
                <w:color w:val="000000" w:themeColor="text1"/>
                <w:szCs w:val="21"/>
              </w:rPr>
              <w:t>)</w:t>
            </w:r>
          </w:p>
          <w:p w:rsidR="003477B4" w:rsidRPr="008B755A" w:rsidRDefault="003477B4" w:rsidP="00834F55">
            <w:pPr>
              <w:rPr>
                <w:rFonts w:ascii="幼圆" w:eastAsia="幼圆"/>
                <w:color w:val="000000" w:themeColor="text1"/>
                <w:sz w:val="24"/>
                <w:szCs w:val="24"/>
              </w:rPr>
            </w:pPr>
            <w:r w:rsidRPr="008B755A">
              <w:rPr>
                <w:rFonts w:ascii="幼圆" w:eastAsia="幼圆" w:hint="eastAsia"/>
                <w:color w:val="000000" w:themeColor="text1"/>
                <w:sz w:val="24"/>
                <w:szCs w:val="24"/>
              </w:rPr>
              <w:t xml:space="preserve">参会咨询：谢力思  周文武  祁亚梅  王京南  郭离离 </w:t>
            </w:r>
            <w:r>
              <w:rPr>
                <w:rFonts w:ascii="幼圆" w:eastAsia="幼圆" w:hint="eastAsia"/>
                <w:color w:val="000000" w:themeColor="text1"/>
                <w:sz w:val="24"/>
                <w:szCs w:val="24"/>
              </w:rPr>
              <w:t xml:space="preserve"> 古龙  周辉</w:t>
            </w:r>
          </w:p>
          <w:p w:rsidR="003477B4" w:rsidRPr="0005276A" w:rsidRDefault="003477B4" w:rsidP="00834F55">
            <w:pPr>
              <w:rPr>
                <w:rFonts w:ascii="幼圆" w:eastAsia="幼圆"/>
                <w:color w:val="000000" w:themeColor="text1"/>
                <w:sz w:val="24"/>
                <w:szCs w:val="24"/>
              </w:rPr>
            </w:pPr>
            <w:r>
              <w:rPr>
                <w:rFonts w:ascii="幼圆" w:eastAsia="幼圆" w:hint="eastAsia"/>
                <w:color w:val="000000" w:themeColor="text1"/>
                <w:sz w:val="24"/>
                <w:szCs w:val="24"/>
              </w:rPr>
              <w:t>总机</w:t>
            </w:r>
            <w:r w:rsidRPr="008B755A">
              <w:rPr>
                <w:rFonts w:ascii="幼圆" w:eastAsia="幼圆" w:hint="eastAsia"/>
                <w:color w:val="000000" w:themeColor="text1"/>
                <w:sz w:val="24"/>
                <w:szCs w:val="24"/>
              </w:rPr>
              <w:t>：</w:t>
            </w:r>
            <w:r>
              <w:rPr>
                <w:rFonts w:ascii="幼圆" w:eastAsia="幼圆" w:hint="eastAsia"/>
                <w:color w:val="000000" w:themeColor="text1"/>
                <w:sz w:val="24"/>
                <w:szCs w:val="24"/>
              </w:rPr>
              <w:t xml:space="preserve">010-89504891  </w:t>
            </w:r>
            <w:r w:rsidRPr="008B755A">
              <w:rPr>
                <w:rFonts w:ascii="幼圆" w:eastAsia="幼圆" w:hint="eastAsia"/>
                <w:color w:val="000000" w:themeColor="text1"/>
                <w:sz w:val="24"/>
                <w:szCs w:val="24"/>
              </w:rPr>
              <w:t>手机：</w:t>
            </w:r>
            <w:r>
              <w:rPr>
                <w:rFonts w:ascii="幼圆" w:eastAsia="幼圆" w:hint="eastAsia"/>
                <w:color w:val="000000" w:themeColor="text1"/>
                <w:sz w:val="24"/>
                <w:szCs w:val="24"/>
              </w:rPr>
              <w:t xml:space="preserve">13161962713  </w:t>
            </w:r>
            <w:r w:rsidRPr="008B755A">
              <w:rPr>
                <w:rFonts w:ascii="幼圆" w:eastAsia="幼圆" w:hint="eastAsia"/>
                <w:color w:val="000000" w:themeColor="text1"/>
                <w:sz w:val="24"/>
                <w:szCs w:val="24"/>
              </w:rPr>
              <w:t>QQ：</w:t>
            </w:r>
            <w:r>
              <w:rPr>
                <w:rFonts w:ascii="幼圆" w:eastAsia="幼圆" w:hint="eastAsia"/>
                <w:color w:val="000000" w:themeColor="text1"/>
                <w:sz w:val="24"/>
                <w:szCs w:val="24"/>
              </w:rPr>
              <w:t xml:space="preserve">2823757616  </w:t>
            </w:r>
            <w:r w:rsidRPr="008B755A">
              <w:rPr>
                <w:rFonts w:ascii="幼圆" w:eastAsia="幼圆" w:hint="eastAsia"/>
                <w:color w:val="000000" w:themeColor="text1"/>
                <w:sz w:val="24"/>
                <w:szCs w:val="24"/>
              </w:rPr>
              <w:t>报名专用邮箱：epmc@cpmta.com</w:t>
            </w:r>
          </w:p>
        </w:tc>
      </w:tr>
    </w:tbl>
    <w:p w:rsidR="00EA0A4B" w:rsidRPr="003477B4" w:rsidRDefault="00EA0A4B"/>
    <w:sectPr w:rsidR="00EA0A4B" w:rsidRPr="003477B4" w:rsidSect="00B02102">
      <w:pgSz w:w="11906" w:h="16838"/>
      <w:pgMar w:top="1525" w:right="851" w:bottom="1134" w:left="851" w:header="56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EFE" w:rsidRDefault="002F2EFE" w:rsidP="00AC190F">
      <w:r>
        <w:separator/>
      </w:r>
    </w:p>
  </w:endnote>
  <w:endnote w:type="continuationSeparator" w:id="1">
    <w:p w:rsidR="002F2EFE" w:rsidRDefault="002F2EFE" w:rsidP="00AC19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幼圆">
    <w:panose1 w:val="0201050906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A2" w:rsidRPr="00675B4C" w:rsidRDefault="00563DA2" w:rsidP="00FF4447">
    <w:pPr>
      <w:pStyle w:val="a3"/>
      <w:ind w:left="632" w:hangingChars="300" w:hanging="632"/>
      <w:jc w:val="center"/>
      <w:rPr>
        <w:rFonts w:ascii="微软雅黑" w:eastAsia="微软雅黑" w:hAnsi="微软雅黑"/>
        <w:b/>
        <w:color w:val="080808"/>
        <w:sz w:val="21"/>
        <w:szCs w:val="21"/>
        <w:u w:val="single"/>
      </w:rPr>
    </w:pPr>
    <w:r w:rsidRPr="00675B4C">
      <w:rPr>
        <w:rFonts w:ascii="幼圆" w:eastAsia="幼圆" w:hAnsi="微软雅黑" w:hint="eastAsia"/>
        <w:b/>
        <w:color w:val="080808"/>
        <w:sz w:val="21"/>
        <w:szCs w:val="21"/>
      </w:rPr>
      <w:t>EPMC 中国工程建设项目管理发展大会——欢迎莅临！大会</w:t>
    </w:r>
    <w:r>
      <w:rPr>
        <w:rFonts w:ascii="幼圆" w:eastAsia="幼圆" w:hAnsi="微软雅黑" w:hint="eastAsia"/>
        <w:b/>
        <w:color w:val="080808"/>
        <w:sz w:val="21"/>
        <w:szCs w:val="21"/>
      </w:rPr>
      <w:t>唯一</w:t>
    </w:r>
    <w:r w:rsidRPr="00675B4C">
      <w:rPr>
        <w:rFonts w:ascii="幼圆" w:eastAsia="幼圆" w:hAnsi="微软雅黑" w:hint="eastAsia"/>
        <w:b/>
        <w:color w:val="080808"/>
        <w:sz w:val="21"/>
        <w:szCs w:val="21"/>
      </w:rPr>
      <w:t>官网：</w:t>
    </w:r>
    <w:hyperlink r:id="rId1" w:history="1">
      <w:r w:rsidRPr="00675B4C">
        <w:rPr>
          <w:rStyle w:val="a7"/>
          <w:rFonts w:ascii="幼圆" w:eastAsia="幼圆" w:hAnsi="微软雅黑" w:hint="eastAsia"/>
          <w:b/>
          <w:color w:val="080808"/>
          <w:sz w:val="21"/>
          <w:szCs w:val="21"/>
          <w:u w:val="none"/>
        </w:rPr>
        <w:t>www.cpmta.com/epmc2015</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EFE" w:rsidRDefault="002F2EFE" w:rsidP="00AC190F">
      <w:r>
        <w:separator/>
      </w:r>
    </w:p>
  </w:footnote>
  <w:footnote w:type="continuationSeparator" w:id="1">
    <w:p w:rsidR="002F2EFE" w:rsidRDefault="002F2EFE" w:rsidP="00AC19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DA2" w:rsidRPr="008F074A" w:rsidRDefault="00477255" w:rsidP="008F074A">
    <w:pPr>
      <w:jc w:val="center"/>
      <w:rPr>
        <w:rFonts w:ascii="微软雅黑" w:eastAsia="微软雅黑" w:hAnsi="微软雅黑"/>
        <w:b/>
        <w:sz w:val="15"/>
        <w:szCs w:val="15"/>
      </w:rPr>
    </w:pPr>
    <w:r>
      <w:rPr>
        <w:rFonts w:ascii="宋体" w:hAnsi="宋体" w:cs="宋体"/>
        <w:noProof/>
        <w:kern w:val="0"/>
        <w:sz w:val="24"/>
        <w:szCs w:val="24"/>
      </w:rPr>
      <w:drawing>
        <wp:inline distT="0" distB="0" distL="0" distR="0">
          <wp:extent cx="581025" cy="190500"/>
          <wp:effectExtent l="19050" t="0" r="9525" b="0"/>
          <wp:docPr id="28" name="图片 28" descr="WXN%PP83I9OQJQ`YQPBW}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XN%PP83I9OQJQ`YQPBW}FM"/>
                  <pic:cNvPicPr>
                    <a:picLocks noChangeAspect="1" noChangeArrowheads="1"/>
                  </pic:cNvPicPr>
                </pic:nvPicPr>
                <pic:blipFill>
                  <a:blip r:embed="rId1"/>
                  <a:srcRect/>
                  <a:stretch>
                    <a:fillRect/>
                  </a:stretch>
                </pic:blipFill>
                <pic:spPr bwMode="auto">
                  <a:xfrm>
                    <a:off x="0" y="0"/>
                    <a:ext cx="581025" cy="190500"/>
                  </a:xfrm>
                  <a:prstGeom prst="rect">
                    <a:avLst/>
                  </a:prstGeom>
                  <a:noFill/>
                  <a:ln w="9525">
                    <a:noFill/>
                    <a:miter lim="800000"/>
                    <a:headEnd/>
                    <a:tailEnd/>
                  </a:ln>
                </pic:spPr>
              </pic:pic>
            </a:graphicData>
          </a:graphic>
        </wp:inline>
      </w:drawing>
    </w:r>
  </w:p>
  <w:p w:rsidR="00563DA2" w:rsidRPr="00873D47" w:rsidRDefault="00563DA2" w:rsidP="00B51C36">
    <w:pPr>
      <w:pStyle w:val="a4"/>
      <w:rPr>
        <w:sz w:val="21"/>
        <w:szCs w:val="21"/>
      </w:rPr>
    </w:pPr>
    <w:r w:rsidRPr="00873D47">
      <w:rPr>
        <w:rFonts w:ascii="微软雅黑" w:eastAsia="微软雅黑" w:hAnsi="微软雅黑" w:hint="eastAsia"/>
        <w:b/>
        <w:sz w:val="21"/>
        <w:szCs w:val="21"/>
      </w:rPr>
      <w:t>● 研究前沿 ● 发展热点 ● 卓越实践</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796B"/>
    <w:rsid w:val="00010F0C"/>
    <w:rsid w:val="00015CB4"/>
    <w:rsid w:val="00023432"/>
    <w:rsid w:val="00024E3E"/>
    <w:rsid w:val="000345E0"/>
    <w:rsid w:val="000366E0"/>
    <w:rsid w:val="00044D54"/>
    <w:rsid w:val="000452FC"/>
    <w:rsid w:val="00045E16"/>
    <w:rsid w:val="000536CE"/>
    <w:rsid w:val="0005657A"/>
    <w:rsid w:val="000618EE"/>
    <w:rsid w:val="00063266"/>
    <w:rsid w:val="00074CE4"/>
    <w:rsid w:val="0007539D"/>
    <w:rsid w:val="00080EF1"/>
    <w:rsid w:val="000B4019"/>
    <w:rsid w:val="000C29CC"/>
    <w:rsid w:val="000D4A4D"/>
    <w:rsid w:val="000F6120"/>
    <w:rsid w:val="00103847"/>
    <w:rsid w:val="00105512"/>
    <w:rsid w:val="00106811"/>
    <w:rsid w:val="001072E6"/>
    <w:rsid w:val="0011003E"/>
    <w:rsid w:val="001200A9"/>
    <w:rsid w:val="00121C2C"/>
    <w:rsid w:val="00132D2C"/>
    <w:rsid w:val="00134DAB"/>
    <w:rsid w:val="001373B3"/>
    <w:rsid w:val="00143F9E"/>
    <w:rsid w:val="00146048"/>
    <w:rsid w:val="00146EAA"/>
    <w:rsid w:val="00147613"/>
    <w:rsid w:val="0016389D"/>
    <w:rsid w:val="00164DB0"/>
    <w:rsid w:val="0016514A"/>
    <w:rsid w:val="00174801"/>
    <w:rsid w:val="001974A2"/>
    <w:rsid w:val="001A4B0B"/>
    <w:rsid w:val="001A5F1F"/>
    <w:rsid w:val="001A74FD"/>
    <w:rsid w:val="001B1218"/>
    <w:rsid w:val="001B7C6A"/>
    <w:rsid w:val="001C0BA1"/>
    <w:rsid w:val="001C4968"/>
    <w:rsid w:val="001C6A9E"/>
    <w:rsid w:val="001D1159"/>
    <w:rsid w:val="001D20C2"/>
    <w:rsid w:val="001D5128"/>
    <w:rsid w:val="001E2AB9"/>
    <w:rsid w:val="001E2F4A"/>
    <w:rsid w:val="001F1778"/>
    <w:rsid w:val="0020167D"/>
    <w:rsid w:val="00202E0D"/>
    <w:rsid w:val="00205097"/>
    <w:rsid w:val="0020725C"/>
    <w:rsid w:val="00217CCC"/>
    <w:rsid w:val="002204E1"/>
    <w:rsid w:val="00225E92"/>
    <w:rsid w:val="0023041F"/>
    <w:rsid w:val="002321C8"/>
    <w:rsid w:val="00233FA0"/>
    <w:rsid w:val="00253AA8"/>
    <w:rsid w:val="00256CE1"/>
    <w:rsid w:val="00276F4E"/>
    <w:rsid w:val="00291DC9"/>
    <w:rsid w:val="002A1A1C"/>
    <w:rsid w:val="002B07F9"/>
    <w:rsid w:val="002B3671"/>
    <w:rsid w:val="002B4B27"/>
    <w:rsid w:val="002B4E83"/>
    <w:rsid w:val="002B552C"/>
    <w:rsid w:val="002C0A71"/>
    <w:rsid w:val="002C0E50"/>
    <w:rsid w:val="002C3522"/>
    <w:rsid w:val="002C6EC8"/>
    <w:rsid w:val="002E2242"/>
    <w:rsid w:val="002E6288"/>
    <w:rsid w:val="002F14F8"/>
    <w:rsid w:val="002F2EFE"/>
    <w:rsid w:val="002F6EA8"/>
    <w:rsid w:val="003048C2"/>
    <w:rsid w:val="003066C8"/>
    <w:rsid w:val="003074DE"/>
    <w:rsid w:val="00310591"/>
    <w:rsid w:val="003167ED"/>
    <w:rsid w:val="003477B4"/>
    <w:rsid w:val="00352D1F"/>
    <w:rsid w:val="0035377A"/>
    <w:rsid w:val="0036624D"/>
    <w:rsid w:val="00373743"/>
    <w:rsid w:val="00374353"/>
    <w:rsid w:val="003812D3"/>
    <w:rsid w:val="00383EBA"/>
    <w:rsid w:val="003861F2"/>
    <w:rsid w:val="00387F6E"/>
    <w:rsid w:val="00390362"/>
    <w:rsid w:val="003933D0"/>
    <w:rsid w:val="003A489D"/>
    <w:rsid w:val="003B0E29"/>
    <w:rsid w:val="003B2B58"/>
    <w:rsid w:val="003B46C7"/>
    <w:rsid w:val="003B796B"/>
    <w:rsid w:val="003C0395"/>
    <w:rsid w:val="003D3AEC"/>
    <w:rsid w:val="003D552D"/>
    <w:rsid w:val="003E3A15"/>
    <w:rsid w:val="003E7565"/>
    <w:rsid w:val="003F281C"/>
    <w:rsid w:val="003F36B5"/>
    <w:rsid w:val="003F3B41"/>
    <w:rsid w:val="003F688B"/>
    <w:rsid w:val="003F78C2"/>
    <w:rsid w:val="004043C3"/>
    <w:rsid w:val="0040497A"/>
    <w:rsid w:val="004072D7"/>
    <w:rsid w:val="00413327"/>
    <w:rsid w:val="00415444"/>
    <w:rsid w:val="0043754B"/>
    <w:rsid w:val="0045035F"/>
    <w:rsid w:val="00451CB2"/>
    <w:rsid w:val="0045498B"/>
    <w:rsid w:val="0046475D"/>
    <w:rsid w:val="00466018"/>
    <w:rsid w:val="00467DEA"/>
    <w:rsid w:val="00471FBA"/>
    <w:rsid w:val="00474449"/>
    <w:rsid w:val="00476B59"/>
    <w:rsid w:val="00477255"/>
    <w:rsid w:val="004925A7"/>
    <w:rsid w:val="004A335C"/>
    <w:rsid w:val="004B7E8E"/>
    <w:rsid w:val="004B7F76"/>
    <w:rsid w:val="004D1813"/>
    <w:rsid w:val="004E13C7"/>
    <w:rsid w:val="004E484D"/>
    <w:rsid w:val="004E5096"/>
    <w:rsid w:val="004E78CD"/>
    <w:rsid w:val="004F0F79"/>
    <w:rsid w:val="0050138D"/>
    <w:rsid w:val="00504878"/>
    <w:rsid w:val="005120F5"/>
    <w:rsid w:val="00513B33"/>
    <w:rsid w:val="00514F41"/>
    <w:rsid w:val="00517161"/>
    <w:rsid w:val="0052292F"/>
    <w:rsid w:val="0052455A"/>
    <w:rsid w:val="00527634"/>
    <w:rsid w:val="0053073A"/>
    <w:rsid w:val="00530E9F"/>
    <w:rsid w:val="00533E5E"/>
    <w:rsid w:val="00540F9D"/>
    <w:rsid w:val="005430B2"/>
    <w:rsid w:val="0056274D"/>
    <w:rsid w:val="00563DA2"/>
    <w:rsid w:val="00572F88"/>
    <w:rsid w:val="00574765"/>
    <w:rsid w:val="00575CD7"/>
    <w:rsid w:val="005778F2"/>
    <w:rsid w:val="00583157"/>
    <w:rsid w:val="005871C5"/>
    <w:rsid w:val="0058722C"/>
    <w:rsid w:val="00591269"/>
    <w:rsid w:val="005A0884"/>
    <w:rsid w:val="005A19ED"/>
    <w:rsid w:val="005A4E35"/>
    <w:rsid w:val="005A71D3"/>
    <w:rsid w:val="005B3BCE"/>
    <w:rsid w:val="005C0C77"/>
    <w:rsid w:val="005C3B49"/>
    <w:rsid w:val="005C5739"/>
    <w:rsid w:val="005D2736"/>
    <w:rsid w:val="005D2F78"/>
    <w:rsid w:val="005E5B60"/>
    <w:rsid w:val="005F197B"/>
    <w:rsid w:val="005F5EDD"/>
    <w:rsid w:val="00600F32"/>
    <w:rsid w:val="006016D0"/>
    <w:rsid w:val="00607F37"/>
    <w:rsid w:val="00610059"/>
    <w:rsid w:val="00610FEF"/>
    <w:rsid w:val="00620B70"/>
    <w:rsid w:val="00626F52"/>
    <w:rsid w:val="00632465"/>
    <w:rsid w:val="00635CFC"/>
    <w:rsid w:val="00640094"/>
    <w:rsid w:val="00640568"/>
    <w:rsid w:val="00650580"/>
    <w:rsid w:val="00651C3D"/>
    <w:rsid w:val="00672EAE"/>
    <w:rsid w:val="006737F5"/>
    <w:rsid w:val="00675B4C"/>
    <w:rsid w:val="0068444F"/>
    <w:rsid w:val="0068582B"/>
    <w:rsid w:val="00686321"/>
    <w:rsid w:val="00686726"/>
    <w:rsid w:val="0069744E"/>
    <w:rsid w:val="006C2736"/>
    <w:rsid w:val="006E478F"/>
    <w:rsid w:val="006E7920"/>
    <w:rsid w:val="0071188B"/>
    <w:rsid w:val="00724B0A"/>
    <w:rsid w:val="00731534"/>
    <w:rsid w:val="00736D8F"/>
    <w:rsid w:val="00737836"/>
    <w:rsid w:val="00746739"/>
    <w:rsid w:val="00746B94"/>
    <w:rsid w:val="0075164C"/>
    <w:rsid w:val="00751D63"/>
    <w:rsid w:val="00751FD7"/>
    <w:rsid w:val="0075209E"/>
    <w:rsid w:val="00757197"/>
    <w:rsid w:val="00766108"/>
    <w:rsid w:val="0079429B"/>
    <w:rsid w:val="0079756B"/>
    <w:rsid w:val="007A2DBE"/>
    <w:rsid w:val="007B1FC5"/>
    <w:rsid w:val="007C0D12"/>
    <w:rsid w:val="007C2839"/>
    <w:rsid w:val="007C5F1D"/>
    <w:rsid w:val="007D5631"/>
    <w:rsid w:val="007D5E35"/>
    <w:rsid w:val="007D65EB"/>
    <w:rsid w:val="007E3071"/>
    <w:rsid w:val="007E3B22"/>
    <w:rsid w:val="007E47B8"/>
    <w:rsid w:val="007F6538"/>
    <w:rsid w:val="008123D6"/>
    <w:rsid w:val="00815EE4"/>
    <w:rsid w:val="0082027E"/>
    <w:rsid w:val="00825A5E"/>
    <w:rsid w:val="008266EB"/>
    <w:rsid w:val="00833C55"/>
    <w:rsid w:val="00834F55"/>
    <w:rsid w:val="008359FC"/>
    <w:rsid w:val="00840C39"/>
    <w:rsid w:val="00845517"/>
    <w:rsid w:val="00857222"/>
    <w:rsid w:val="00862270"/>
    <w:rsid w:val="00872C5A"/>
    <w:rsid w:val="00872F50"/>
    <w:rsid w:val="00873D47"/>
    <w:rsid w:val="00881BF4"/>
    <w:rsid w:val="00885E36"/>
    <w:rsid w:val="0089409A"/>
    <w:rsid w:val="008965B4"/>
    <w:rsid w:val="00896AE7"/>
    <w:rsid w:val="008A2984"/>
    <w:rsid w:val="008A5A89"/>
    <w:rsid w:val="008A7924"/>
    <w:rsid w:val="008B0964"/>
    <w:rsid w:val="008B437A"/>
    <w:rsid w:val="008C56F6"/>
    <w:rsid w:val="008D1D52"/>
    <w:rsid w:val="008D206B"/>
    <w:rsid w:val="008D5E76"/>
    <w:rsid w:val="008E6EDD"/>
    <w:rsid w:val="008F074A"/>
    <w:rsid w:val="009013D8"/>
    <w:rsid w:val="00910256"/>
    <w:rsid w:val="00922321"/>
    <w:rsid w:val="0092375D"/>
    <w:rsid w:val="00927A08"/>
    <w:rsid w:val="009324DE"/>
    <w:rsid w:val="00934CAF"/>
    <w:rsid w:val="009358FB"/>
    <w:rsid w:val="009437D5"/>
    <w:rsid w:val="009440B1"/>
    <w:rsid w:val="009523F5"/>
    <w:rsid w:val="00953A69"/>
    <w:rsid w:val="00962C48"/>
    <w:rsid w:val="00974B21"/>
    <w:rsid w:val="00986FEF"/>
    <w:rsid w:val="009A587A"/>
    <w:rsid w:val="009B0587"/>
    <w:rsid w:val="009B39F0"/>
    <w:rsid w:val="009B7642"/>
    <w:rsid w:val="009C1B3A"/>
    <w:rsid w:val="009C4197"/>
    <w:rsid w:val="009C49A8"/>
    <w:rsid w:val="009D5568"/>
    <w:rsid w:val="009D6ABA"/>
    <w:rsid w:val="009E6979"/>
    <w:rsid w:val="009F58EA"/>
    <w:rsid w:val="009F5E95"/>
    <w:rsid w:val="00A17A07"/>
    <w:rsid w:val="00A3349D"/>
    <w:rsid w:val="00A459EA"/>
    <w:rsid w:val="00A5217B"/>
    <w:rsid w:val="00A70156"/>
    <w:rsid w:val="00A8115C"/>
    <w:rsid w:val="00A85379"/>
    <w:rsid w:val="00A90483"/>
    <w:rsid w:val="00A970E4"/>
    <w:rsid w:val="00A97279"/>
    <w:rsid w:val="00AA1878"/>
    <w:rsid w:val="00AB0298"/>
    <w:rsid w:val="00AB3395"/>
    <w:rsid w:val="00AB3F22"/>
    <w:rsid w:val="00AC190F"/>
    <w:rsid w:val="00AE13A9"/>
    <w:rsid w:val="00AE410B"/>
    <w:rsid w:val="00AE7D9C"/>
    <w:rsid w:val="00AF02F3"/>
    <w:rsid w:val="00AF05E9"/>
    <w:rsid w:val="00AF1160"/>
    <w:rsid w:val="00AF2D69"/>
    <w:rsid w:val="00B02102"/>
    <w:rsid w:val="00B257AF"/>
    <w:rsid w:val="00B27F6E"/>
    <w:rsid w:val="00B37D07"/>
    <w:rsid w:val="00B41208"/>
    <w:rsid w:val="00B44E43"/>
    <w:rsid w:val="00B51C36"/>
    <w:rsid w:val="00B5603C"/>
    <w:rsid w:val="00B56C53"/>
    <w:rsid w:val="00B60C73"/>
    <w:rsid w:val="00B71119"/>
    <w:rsid w:val="00B71922"/>
    <w:rsid w:val="00B727D1"/>
    <w:rsid w:val="00B74275"/>
    <w:rsid w:val="00B929B4"/>
    <w:rsid w:val="00BA30D1"/>
    <w:rsid w:val="00BB1DFD"/>
    <w:rsid w:val="00BC04F2"/>
    <w:rsid w:val="00BE6C65"/>
    <w:rsid w:val="00BF1632"/>
    <w:rsid w:val="00BF377F"/>
    <w:rsid w:val="00BF63A3"/>
    <w:rsid w:val="00BF7080"/>
    <w:rsid w:val="00C120EE"/>
    <w:rsid w:val="00C133C9"/>
    <w:rsid w:val="00C27B84"/>
    <w:rsid w:val="00C30C14"/>
    <w:rsid w:val="00C35C42"/>
    <w:rsid w:val="00C3748B"/>
    <w:rsid w:val="00C37788"/>
    <w:rsid w:val="00C45523"/>
    <w:rsid w:val="00C46AB5"/>
    <w:rsid w:val="00C472F3"/>
    <w:rsid w:val="00C51C51"/>
    <w:rsid w:val="00C52B5C"/>
    <w:rsid w:val="00C61811"/>
    <w:rsid w:val="00C628B2"/>
    <w:rsid w:val="00C6298B"/>
    <w:rsid w:val="00C631FD"/>
    <w:rsid w:val="00C72C29"/>
    <w:rsid w:val="00C76C41"/>
    <w:rsid w:val="00C86649"/>
    <w:rsid w:val="00C90B09"/>
    <w:rsid w:val="00C95133"/>
    <w:rsid w:val="00CA1F8C"/>
    <w:rsid w:val="00CA283D"/>
    <w:rsid w:val="00CB0549"/>
    <w:rsid w:val="00CB18B6"/>
    <w:rsid w:val="00CB1CBF"/>
    <w:rsid w:val="00CB4954"/>
    <w:rsid w:val="00CB7A0E"/>
    <w:rsid w:val="00CB7B73"/>
    <w:rsid w:val="00CC631D"/>
    <w:rsid w:val="00CC68F2"/>
    <w:rsid w:val="00CD1F0A"/>
    <w:rsid w:val="00CE1B6D"/>
    <w:rsid w:val="00CF0FFF"/>
    <w:rsid w:val="00CF2E4B"/>
    <w:rsid w:val="00D03E55"/>
    <w:rsid w:val="00D0753D"/>
    <w:rsid w:val="00D13916"/>
    <w:rsid w:val="00D13D57"/>
    <w:rsid w:val="00D43671"/>
    <w:rsid w:val="00D43E8A"/>
    <w:rsid w:val="00D53EE2"/>
    <w:rsid w:val="00D56BCA"/>
    <w:rsid w:val="00D60194"/>
    <w:rsid w:val="00D62EA1"/>
    <w:rsid w:val="00D66485"/>
    <w:rsid w:val="00D83DBC"/>
    <w:rsid w:val="00D90E0B"/>
    <w:rsid w:val="00D913D6"/>
    <w:rsid w:val="00D924E0"/>
    <w:rsid w:val="00DA23C3"/>
    <w:rsid w:val="00DA297B"/>
    <w:rsid w:val="00DB5B1F"/>
    <w:rsid w:val="00DC129D"/>
    <w:rsid w:val="00DC4557"/>
    <w:rsid w:val="00DD49DA"/>
    <w:rsid w:val="00DE0DB5"/>
    <w:rsid w:val="00DE1190"/>
    <w:rsid w:val="00DE14B6"/>
    <w:rsid w:val="00DE2931"/>
    <w:rsid w:val="00DE71CD"/>
    <w:rsid w:val="00DF2CB3"/>
    <w:rsid w:val="00DF352E"/>
    <w:rsid w:val="00DF45D8"/>
    <w:rsid w:val="00DF4F0E"/>
    <w:rsid w:val="00E009EE"/>
    <w:rsid w:val="00E07D64"/>
    <w:rsid w:val="00E11109"/>
    <w:rsid w:val="00E240B3"/>
    <w:rsid w:val="00E30F00"/>
    <w:rsid w:val="00E32A4D"/>
    <w:rsid w:val="00E3389E"/>
    <w:rsid w:val="00E45DF5"/>
    <w:rsid w:val="00E5196E"/>
    <w:rsid w:val="00E54A6B"/>
    <w:rsid w:val="00E55871"/>
    <w:rsid w:val="00E71167"/>
    <w:rsid w:val="00E75834"/>
    <w:rsid w:val="00E82029"/>
    <w:rsid w:val="00E8499E"/>
    <w:rsid w:val="00E867D0"/>
    <w:rsid w:val="00E90451"/>
    <w:rsid w:val="00E96CF5"/>
    <w:rsid w:val="00EA0A4B"/>
    <w:rsid w:val="00EA275D"/>
    <w:rsid w:val="00EC0959"/>
    <w:rsid w:val="00EC2006"/>
    <w:rsid w:val="00EC7CF8"/>
    <w:rsid w:val="00EE26F6"/>
    <w:rsid w:val="00EE5B53"/>
    <w:rsid w:val="00EF2FF3"/>
    <w:rsid w:val="00F06783"/>
    <w:rsid w:val="00F0796E"/>
    <w:rsid w:val="00F13D6D"/>
    <w:rsid w:val="00F27239"/>
    <w:rsid w:val="00F314F3"/>
    <w:rsid w:val="00F34F47"/>
    <w:rsid w:val="00F47B7E"/>
    <w:rsid w:val="00F51602"/>
    <w:rsid w:val="00F54717"/>
    <w:rsid w:val="00F5541F"/>
    <w:rsid w:val="00F561E0"/>
    <w:rsid w:val="00F61E85"/>
    <w:rsid w:val="00F6460F"/>
    <w:rsid w:val="00F70A22"/>
    <w:rsid w:val="00F903A3"/>
    <w:rsid w:val="00F979E8"/>
    <w:rsid w:val="00FA7F9F"/>
    <w:rsid w:val="00FB3955"/>
    <w:rsid w:val="00FB5E23"/>
    <w:rsid w:val="00FC1629"/>
    <w:rsid w:val="00FE46C1"/>
    <w:rsid w:val="00FE486A"/>
    <w:rsid w:val="00FF4447"/>
    <w:rsid w:val="193640FF"/>
    <w:rsid w:val="1A1F7900"/>
    <w:rsid w:val="21DA2518"/>
    <w:rsid w:val="35F87FA0"/>
    <w:rsid w:val="5AE470AA"/>
    <w:rsid w:val="71E134F7"/>
    <w:rsid w:val="7C9F6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90F"/>
    <w:pPr>
      <w:widowControl w:val="0"/>
      <w:jc w:val="both"/>
    </w:pPr>
    <w:rPr>
      <w:rFonts w:ascii="Calibri" w:hAnsi="Calibri"/>
      <w:kern w:val="2"/>
      <w:sz w:val="21"/>
      <w:szCs w:val="22"/>
    </w:rPr>
  </w:style>
  <w:style w:type="paragraph" w:styleId="1">
    <w:name w:val="heading 1"/>
    <w:basedOn w:val="a"/>
    <w:next w:val="a"/>
    <w:link w:val="1Char"/>
    <w:uiPriority w:val="9"/>
    <w:qFormat/>
    <w:rsid w:val="00AC190F"/>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AC190F"/>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C190F"/>
    <w:pPr>
      <w:tabs>
        <w:tab w:val="center" w:pos="4153"/>
        <w:tab w:val="right" w:pos="8306"/>
      </w:tabs>
      <w:snapToGrid w:val="0"/>
      <w:jc w:val="left"/>
    </w:pPr>
    <w:rPr>
      <w:sz w:val="18"/>
      <w:szCs w:val="18"/>
    </w:rPr>
  </w:style>
  <w:style w:type="paragraph" w:styleId="a4">
    <w:name w:val="header"/>
    <w:basedOn w:val="a"/>
    <w:link w:val="Char0"/>
    <w:uiPriority w:val="99"/>
    <w:unhideWhenUsed/>
    <w:rsid w:val="00AC190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AC190F"/>
    <w:pPr>
      <w:widowControl/>
      <w:spacing w:before="100" w:beforeAutospacing="1" w:after="100" w:afterAutospacing="1"/>
      <w:jc w:val="left"/>
    </w:pPr>
    <w:rPr>
      <w:rFonts w:ascii="宋体" w:hAnsi="宋体" w:cs="宋体"/>
      <w:kern w:val="0"/>
      <w:sz w:val="24"/>
      <w:szCs w:val="24"/>
    </w:rPr>
  </w:style>
  <w:style w:type="character" w:styleId="a6">
    <w:name w:val="Emphasis"/>
    <w:basedOn w:val="a0"/>
    <w:uiPriority w:val="20"/>
    <w:qFormat/>
    <w:rsid w:val="00AC190F"/>
    <w:rPr>
      <w:i/>
      <w:iCs/>
    </w:rPr>
  </w:style>
  <w:style w:type="character" w:styleId="a7">
    <w:name w:val="Hyperlink"/>
    <w:basedOn w:val="a0"/>
    <w:unhideWhenUsed/>
    <w:rsid w:val="00AC190F"/>
    <w:rPr>
      <w:color w:val="0000FF"/>
      <w:u w:val="single"/>
    </w:rPr>
  </w:style>
  <w:style w:type="table" w:styleId="a8">
    <w:name w:val="Table Grid"/>
    <w:basedOn w:val="a1"/>
    <w:uiPriority w:val="59"/>
    <w:rsid w:val="00AC1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列出段落1"/>
    <w:basedOn w:val="a"/>
    <w:uiPriority w:val="34"/>
    <w:qFormat/>
    <w:rsid w:val="00AC190F"/>
    <w:pPr>
      <w:ind w:firstLineChars="200" w:firstLine="420"/>
    </w:pPr>
  </w:style>
  <w:style w:type="character" w:customStyle="1" w:styleId="3Char">
    <w:name w:val="标题 3 Char"/>
    <w:basedOn w:val="a0"/>
    <w:link w:val="3"/>
    <w:uiPriority w:val="9"/>
    <w:rsid w:val="00AC190F"/>
    <w:rPr>
      <w:rFonts w:ascii="宋体" w:eastAsia="宋体" w:hAnsi="宋体" w:cs="宋体"/>
      <w:b/>
      <w:bCs/>
      <w:kern w:val="0"/>
      <w:sz w:val="27"/>
      <w:szCs w:val="27"/>
    </w:rPr>
  </w:style>
  <w:style w:type="character" w:customStyle="1" w:styleId="Char0">
    <w:name w:val="页眉 Char"/>
    <w:basedOn w:val="a0"/>
    <w:link w:val="a4"/>
    <w:uiPriority w:val="99"/>
    <w:semiHidden/>
    <w:rsid w:val="00AC190F"/>
    <w:rPr>
      <w:sz w:val="18"/>
      <w:szCs w:val="18"/>
    </w:rPr>
  </w:style>
  <w:style w:type="character" w:customStyle="1" w:styleId="Char">
    <w:name w:val="页脚 Char"/>
    <w:basedOn w:val="a0"/>
    <w:link w:val="a3"/>
    <w:uiPriority w:val="99"/>
    <w:semiHidden/>
    <w:rsid w:val="00AC190F"/>
    <w:rPr>
      <w:sz w:val="18"/>
      <w:szCs w:val="18"/>
    </w:rPr>
  </w:style>
  <w:style w:type="character" w:customStyle="1" w:styleId="1Char">
    <w:name w:val="标题 1 Char"/>
    <w:basedOn w:val="a0"/>
    <w:link w:val="1"/>
    <w:uiPriority w:val="9"/>
    <w:rsid w:val="00AC190F"/>
    <w:rPr>
      <w:b/>
      <w:bCs/>
      <w:kern w:val="44"/>
      <w:sz w:val="44"/>
      <w:szCs w:val="44"/>
    </w:rPr>
  </w:style>
  <w:style w:type="paragraph" w:styleId="a9">
    <w:name w:val="Date"/>
    <w:basedOn w:val="a"/>
    <w:next w:val="a"/>
    <w:link w:val="Char1"/>
    <w:semiHidden/>
    <w:unhideWhenUsed/>
    <w:rsid w:val="00B74275"/>
    <w:pPr>
      <w:ind w:leftChars="2500" w:left="100"/>
    </w:pPr>
  </w:style>
  <w:style w:type="character" w:customStyle="1" w:styleId="Char1">
    <w:name w:val="日期 Char"/>
    <w:basedOn w:val="a0"/>
    <w:link w:val="a9"/>
    <w:semiHidden/>
    <w:rsid w:val="00B74275"/>
    <w:rPr>
      <w:rFonts w:ascii="Calibri" w:hAnsi="Calibri"/>
      <w:kern w:val="2"/>
      <w:sz w:val="21"/>
      <w:szCs w:val="22"/>
    </w:rPr>
  </w:style>
  <w:style w:type="paragraph" w:styleId="aa">
    <w:name w:val="Balloon Text"/>
    <w:basedOn w:val="a"/>
    <w:link w:val="Char2"/>
    <w:semiHidden/>
    <w:unhideWhenUsed/>
    <w:rsid w:val="00476B59"/>
    <w:rPr>
      <w:sz w:val="18"/>
      <w:szCs w:val="18"/>
    </w:rPr>
  </w:style>
  <w:style w:type="character" w:customStyle="1" w:styleId="Char2">
    <w:name w:val="批注框文本 Char"/>
    <w:basedOn w:val="a0"/>
    <w:link w:val="aa"/>
    <w:semiHidden/>
    <w:rsid w:val="00476B59"/>
    <w:rPr>
      <w:rFonts w:ascii="Calibri" w:hAnsi="Calibri"/>
      <w:kern w:val="2"/>
      <w:sz w:val="18"/>
      <w:szCs w:val="18"/>
    </w:rPr>
  </w:style>
  <w:style w:type="character" w:customStyle="1" w:styleId="apple-converted-space">
    <w:name w:val="apple-converted-space"/>
    <w:basedOn w:val="a0"/>
    <w:rsid w:val="00563DA2"/>
  </w:style>
</w:styles>
</file>

<file path=word/webSettings.xml><?xml version="1.0" encoding="utf-8"?>
<w:webSettings xmlns:r="http://schemas.openxmlformats.org/officeDocument/2006/relationships" xmlns:w="http://schemas.openxmlformats.org/wordprocessingml/2006/main">
  <w:divs>
    <w:div w:id="668748603">
      <w:bodyDiv w:val="1"/>
      <w:marLeft w:val="0"/>
      <w:marRight w:val="0"/>
      <w:marTop w:val="0"/>
      <w:marBottom w:val="0"/>
      <w:divBdr>
        <w:top w:val="none" w:sz="0" w:space="0" w:color="auto"/>
        <w:left w:val="none" w:sz="0" w:space="0" w:color="auto"/>
        <w:bottom w:val="none" w:sz="0" w:space="0" w:color="auto"/>
        <w:right w:val="none" w:sz="0" w:space="0" w:color="auto"/>
      </w:divBdr>
      <w:divsChild>
        <w:div w:id="412239197">
          <w:marLeft w:val="0"/>
          <w:marRight w:val="0"/>
          <w:marTop w:val="0"/>
          <w:marBottom w:val="0"/>
          <w:divBdr>
            <w:top w:val="none" w:sz="0" w:space="0" w:color="auto"/>
            <w:left w:val="none" w:sz="0" w:space="0" w:color="auto"/>
            <w:bottom w:val="none" w:sz="0" w:space="0" w:color="auto"/>
            <w:right w:val="none" w:sz="0" w:space="0" w:color="auto"/>
          </w:divBdr>
        </w:div>
      </w:divsChild>
    </w:div>
    <w:div w:id="810754221">
      <w:bodyDiv w:val="1"/>
      <w:marLeft w:val="0"/>
      <w:marRight w:val="0"/>
      <w:marTop w:val="0"/>
      <w:marBottom w:val="0"/>
      <w:divBdr>
        <w:top w:val="none" w:sz="0" w:space="0" w:color="auto"/>
        <w:left w:val="none" w:sz="0" w:space="0" w:color="auto"/>
        <w:bottom w:val="none" w:sz="0" w:space="0" w:color="auto"/>
        <w:right w:val="none" w:sz="0" w:space="0" w:color="auto"/>
      </w:divBdr>
      <w:divsChild>
        <w:div w:id="877933216">
          <w:marLeft w:val="0"/>
          <w:marRight w:val="0"/>
          <w:marTop w:val="0"/>
          <w:marBottom w:val="0"/>
          <w:divBdr>
            <w:top w:val="none" w:sz="0" w:space="0" w:color="auto"/>
            <w:left w:val="none" w:sz="0" w:space="0" w:color="auto"/>
            <w:bottom w:val="none" w:sz="0" w:space="0" w:color="auto"/>
            <w:right w:val="none" w:sz="0" w:space="0" w:color="auto"/>
          </w:divBdr>
        </w:div>
      </w:divsChild>
    </w:div>
    <w:div w:id="1917858929">
      <w:bodyDiv w:val="1"/>
      <w:marLeft w:val="0"/>
      <w:marRight w:val="0"/>
      <w:marTop w:val="0"/>
      <w:marBottom w:val="0"/>
      <w:divBdr>
        <w:top w:val="none" w:sz="0" w:space="0" w:color="auto"/>
        <w:left w:val="none" w:sz="0" w:space="0" w:color="auto"/>
        <w:bottom w:val="none" w:sz="0" w:space="0" w:color="auto"/>
        <w:right w:val="none" w:sz="0" w:space="0" w:color="auto"/>
      </w:divBdr>
    </w:div>
    <w:div w:id="1965577198">
      <w:bodyDiv w:val="1"/>
      <w:marLeft w:val="0"/>
      <w:marRight w:val="0"/>
      <w:marTop w:val="0"/>
      <w:marBottom w:val="0"/>
      <w:divBdr>
        <w:top w:val="none" w:sz="0" w:space="0" w:color="auto"/>
        <w:left w:val="none" w:sz="0" w:space="0" w:color="auto"/>
        <w:bottom w:val="none" w:sz="0" w:space="0" w:color="auto"/>
        <w:right w:val="none" w:sz="0" w:space="0" w:color="auto"/>
      </w:divBdr>
      <w:divsChild>
        <w:div w:id="15561658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gi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34" Type="http://schemas.openxmlformats.org/officeDocument/2006/relationships/image" Target="media/image25.png"/><Relationship Id="rId7" Type="http://schemas.openxmlformats.org/officeDocument/2006/relationships/header" Target="header1.xml"/><Relationship Id="rId12" Type="http://schemas.openxmlformats.org/officeDocument/2006/relationships/image" Target="media/image6.gi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cpmta.com/2014hlwz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gif"/><Relationship Id="rId24" Type="http://schemas.openxmlformats.org/officeDocument/2006/relationships/image" Target="media/image18.png"/><Relationship Id="rId32" Type="http://schemas.openxmlformats.org/officeDocument/2006/relationships/hyperlink" Target="http://www.cpmta.com/pmtf-2013zt"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pmo@cpmta.com" TargetMode="External"/><Relationship Id="rId10" Type="http://schemas.openxmlformats.org/officeDocument/2006/relationships/image" Target="media/image4.gif"/><Relationship Id="rId19" Type="http://schemas.openxmlformats.org/officeDocument/2006/relationships/image" Target="media/image13.png"/><Relationship Id="rId31" Type="http://schemas.openxmlformats.org/officeDocument/2006/relationships/hyperlink" Target="http://www.cpmta.com/pmo2015zt"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6.png"/></Relationships>
</file>

<file path=word/_rels/footer1.xml.rels><?xml version="1.0" encoding="UTF-8" standalone="yes"?>
<Relationships xmlns="http://schemas.openxmlformats.org/package/2006/relationships"><Relationship Id="rId1" Type="http://schemas.openxmlformats.org/officeDocument/2006/relationships/hyperlink" Target="http://www.cpmta.com/epmc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2015中国工程建设项目管理发展大会</dc:title>
  <dc:subject>简称EPMC</dc:subject>
  <dc:creator>项目管理培训师大联盟网</dc:creator>
  <cp:keywords>EPMC</cp:keywords>
  <cp:lastModifiedBy>DELL-PC</cp:lastModifiedBy>
  <cp:revision>5</cp:revision>
  <cp:lastPrinted>2015-07-13T00:57:00Z</cp:lastPrinted>
  <dcterms:created xsi:type="dcterms:W3CDTF">2015-10-13T11:06:00Z</dcterms:created>
  <dcterms:modified xsi:type="dcterms:W3CDTF">2015-10-21T07:39:00Z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