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DFF" w:rsidRPr="00D71DFF" w:rsidRDefault="00163B2B" w:rsidP="00D71DFF">
      <w:pPr>
        <w:spacing w:line="360" w:lineRule="auto"/>
        <w:jc w:val="center"/>
        <w:rPr>
          <w:rFonts w:ascii="幼圆" w:eastAsia="幼圆" w:hAnsi="微软雅黑"/>
          <w:b/>
          <w:color w:val="FF0000"/>
          <w:sz w:val="24"/>
          <w:szCs w:val="24"/>
        </w:rPr>
      </w:pPr>
      <w:r w:rsidRPr="00D71DFF">
        <w:rPr>
          <w:rFonts w:ascii="幼圆" w:eastAsia="幼圆" w:hAnsi="微软雅黑" w:hint="eastAsia"/>
          <w:b/>
          <w:color w:val="FF0000"/>
          <w:sz w:val="24"/>
          <w:szCs w:val="24"/>
        </w:rPr>
        <w:t>主论坛</w:t>
      </w:r>
      <w:r w:rsidR="00D71DFF">
        <w:rPr>
          <w:rFonts w:ascii="幼圆" w:eastAsia="幼圆" w:hAnsi="微软雅黑" w:hint="eastAsia"/>
          <w:b/>
          <w:color w:val="FF0000"/>
          <w:sz w:val="24"/>
          <w:szCs w:val="24"/>
        </w:rPr>
        <w:t xml:space="preserve"> </w:t>
      </w:r>
      <w:r w:rsidRPr="00D71DFF">
        <w:rPr>
          <w:rFonts w:ascii="幼圆" w:eastAsia="幼圆" w:hAnsi="微软雅黑" w:hint="eastAsia"/>
          <w:b/>
          <w:color w:val="FF0000"/>
          <w:sz w:val="24"/>
          <w:szCs w:val="24"/>
        </w:rPr>
        <w:t>+</w:t>
      </w:r>
      <w:r w:rsidR="00D71DFF">
        <w:rPr>
          <w:rFonts w:ascii="幼圆" w:eastAsia="幼圆" w:hAnsi="微软雅黑" w:hint="eastAsia"/>
          <w:b/>
          <w:color w:val="FF0000"/>
          <w:sz w:val="24"/>
          <w:szCs w:val="24"/>
        </w:rPr>
        <w:t xml:space="preserve"> </w:t>
      </w:r>
      <w:r w:rsidRPr="00D71DFF">
        <w:rPr>
          <w:rFonts w:ascii="幼圆" w:eastAsia="幼圆" w:hAnsi="微软雅黑" w:hint="eastAsia"/>
          <w:b/>
          <w:color w:val="FF0000"/>
          <w:sz w:val="24"/>
          <w:szCs w:val="24"/>
        </w:rPr>
        <w:t>敏捷项目管理分论坛</w:t>
      </w:r>
      <w:r w:rsidR="00D71DFF">
        <w:rPr>
          <w:rFonts w:ascii="幼圆" w:eastAsia="幼圆" w:hAnsi="微软雅黑" w:hint="eastAsia"/>
          <w:b/>
          <w:color w:val="FF0000"/>
          <w:sz w:val="24"/>
          <w:szCs w:val="24"/>
        </w:rPr>
        <w:t xml:space="preserve"> </w:t>
      </w:r>
      <w:r w:rsidR="00D71DFF" w:rsidRPr="00D71DFF">
        <w:rPr>
          <w:rFonts w:ascii="幼圆" w:eastAsia="幼圆" w:hAnsi="微软雅黑" w:hint="eastAsia"/>
          <w:b/>
          <w:color w:val="FF0000"/>
          <w:sz w:val="24"/>
          <w:szCs w:val="24"/>
        </w:rPr>
        <w:t>+</w:t>
      </w:r>
      <w:r w:rsidR="00D71DFF">
        <w:rPr>
          <w:rFonts w:ascii="幼圆" w:eastAsia="幼圆" w:hAnsi="微软雅黑" w:hint="eastAsia"/>
          <w:b/>
          <w:color w:val="FF0000"/>
          <w:sz w:val="24"/>
          <w:szCs w:val="24"/>
        </w:rPr>
        <w:t xml:space="preserve"> </w:t>
      </w:r>
      <w:r w:rsidRPr="00D71DFF">
        <w:rPr>
          <w:rFonts w:ascii="幼圆" w:eastAsia="幼圆" w:hAnsi="微软雅黑" w:hint="eastAsia"/>
          <w:b/>
          <w:color w:val="FF0000"/>
          <w:sz w:val="24"/>
          <w:szCs w:val="24"/>
        </w:rPr>
        <w:t>PMO分论坛</w:t>
      </w:r>
    </w:p>
    <w:p w:rsidR="00163B2B" w:rsidRPr="00D71DFF" w:rsidRDefault="00D71DFF" w:rsidP="00D71DFF">
      <w:pPr>
        <w:spacing w:line="360" w:lineRule="auto"/>
        <w:jc w:val="center"/>
        <w:rPr>
          <w:rFonts w:ascii="幼圆" w:eastAsia="幼圆" w:hAnsi="微软雅黑"/>
          <w:b/>
          <w:color w:val="FF0000"/>
          <w:sz w:val="24"/>
          <w:szCs w:val="24"/>
        </w:rPr>
      </w:pPr>
      <w:r w:rsidRPr="00D71DFF">
        <w:rPr>
          <w:rFonts w:ascii="幼圆" w:eastAsia="幼圆" w:hAnsi="微软雅黑" w:hint="eastAsia"/>
          <w:b/>
          <w:color w:val="FF0000"/>
          <w:sz w:val="24"/>
          <w:szCs w:val="24"/>
        </w:rPr>
        <w:t>+</w:t>
      </w:r>
      <w:r>
        <w:rPr>
          <w:rFonts w:ascii="幼圆" w:eastAsia="幼圆" w:hAnsi="微软雅黑" w:hint="eastAsia"/>
          <w:b/>
          <w:color w:val="FF0000"/>
          <w:sz w:val="24"/>
          <w:szCs w:val="24"/>
        </w:rPr>
        <w:t xml:space="preserve"> </w:t>
      </w:r>
      <w:r w:rsidRPr="00D71DFF">
        <w:rPr>
          <w:rFonts w:ascii="幼圆" w:eastAsia="幼圆" w:hAnsi="微软雅黑" w:hint="eastAsia"/>
          <w:b/>
          <w:color w:val="FF0000"/>
          <w:sz w:val="24"/>
          <w:szCs w:val="24"/>
        </w:rPr>
        <w:t>京东项目管理专场</w:t>
      </w:r>
      <w:r>
        <w:rPr>
          <w:rFonts w:ascii="幼圆" w:eastAsia="幼圆" w:hAnsi="微软雅黑" w:hint="eastAsia"/>
          <w:b/>
          <w:color w:val="FF0000"/>
          <w:sz w:val="24"/>
          <w:szCs w:val="24"/>
        </w:rPr>
        <w:t xml:space="preserve"> </w:t>
      </w:r>
      <w:r w:rsidRPr="00D71DFF">
        <w:rPr>
          <w:rFonts w:ascii="幼圆" w:eastAsia="幼圆" w:hAnsi="微软雅黑" w:hint="eastAsia"/>
          <w:b/>
          <w:color w:val="FF0000"/>
          <w:sz w:val="24"/>
          <w:szCs w:val="24"/>
        </w:rPr>
        <w:t>+</w:t>
      </w:r>
      <w:r>
        <w:rPr>
          <w:rFonts w:ascii="幼圆" w:eastAsia="幼圆" w:hAnsi="微软雅黑" w:hint="eastAsia"/>
          <w:b/>
          <w:color w:val="FF0000"/>
          <w:sz w:val="24"/>
          <w:szCs w:val="24"/>
        </w:rPr>
        <w:t xml:space="preserve"> </w:t>
      </w:r>
      <w:r w:rsidR="00986CA7">
        <w:rPr>
          <w:rFonts w:ascii="幼圆" w:eastAsia="幼圆" w:hAnsi="微软雅黑" w:hint="eastAsia"/>
          <w:b/>
          <w:color w:val="FF0000"/>
          <w:sz w:val="24"/>
          <w:szCs w:val="24"/>
        </w:rPr>
        <w:t>程邀你来敏捷--</w:t>
      </w:r>
      <w:r w:rsidRPr="00D71DFF">
        <w:rPr>
          <w:rFonts w:ascii="幼圆" w:eastAsia="幼圆" w:hAnsi="微软雅黑" w:hint="eastAsia"/>
          <w:b/>
          <w:color w:val="FF0000"/>
          <w:sz w:val="24"/>
          <w:szCs w:val="24"/>
        </w:rPr>
        <w:t xml:space="preserve">CEQ（携程 </w:t>
      </w:r>
      <w:r w:rsidR="00986CA7">
        <w:rPr>
          <w:rFonts w:ascii="幼圆" w:eastAsia="幼圆" w:hAnsi="微软雅黑" w:hint="eastAsia"/>
          <w:b/>
          <w:color w:val="FF0000"/>
          <w:sz w:val="24"/>
          <w:szCs w:val="24"/>
        </w:rPr>
        <w:t>、艺龙、去哪儿</w:t>
      </w:r>
      <w:r w:rsidRPr="00D71DFF">
        <w:rPr>
          <w:rFonts w:ascii="幼圆" w:eastAsia="幼圆" w:hAnsi="微软雅黑" w:hint="eastAsia"/>
          <w:b/>
          <w:color w:val="FF0000"/>
          <w:sz w:val="24"/>
          <w:szCs w:val="24"/>
        </w:rPr>
        <w:t>）专场</w:t>
      </w:r>
    </w:p>
    <w:p w:rsidR="00696CA4" w:rsidRPr="00C92F05" w:rsidRDefault="001A5C6C" w:rsidP="007813BE">
      <w:pPr>
        <w:jc w:val="center"/>
        <w:rPr>
          <w:rFonts w:ascii="微软雅黑" w:eastAsia="微软雅黑" w:hAnsi="微软雅黑"/>
          <w:b/>
          <w:color w:val="365F91" w:themeColor="accent1" w:themeShade="BF"/>
          <w:sz w:val="48"/>
          <w:szCs w:val="48"/>
        </w:rPr>
      </w:pPr>
      <w:r w:rsidRPr="00C92F05">
        <w:rPr>
          <w:rFonts w:ascii="微软雅黑" w:eastAsia="微软雅黑" w:hAnsi="微软雅黑" w:hint="eastAsia"/>
          <w:b/>
          <w:color w:val="365F91" w:themeColor="accent1" w:themeShade="BF"/>
          <w:sz w:val="48"/>
          <w:szCs w:val="48"/>
        </w:rPr>
        <w:t>2016</w:t>
      </w:r>
      <w:r w:rsidR="007813BE" w:rsidRPr="00C92F05">
        <w:rPr>
          <w:rFonts w:ascii="微软雅黑" w:eastAsia="微软雅黑" w:hAnsi="微软雅黑" w:hint="eastAsia"/>
          <w:b/>
          <w:color w:val="365F91" w:themeColor="accent1" w:themeShade="BF"/>
          <w:sz w:val="48"/>
          <w:szCs w:val="48"/>
        </w:rPr>
        <w:t>中国IT</w:t>
      </w:r>
      <w:r w:rsidR="004D03F3" w:rsidRPr="00C92F05">
        <w:rPr>
          <w:rFonts w:ascii="微软雅黑" w:eastAsia="微软雅黑" w:hAnsi="微软雅黑" w:hint="eastAsia"/>
          <w:b/>
          <w:color w:val="365F91" w:themeColor="accent1" w:themeShade="BF"/>
          <w:sz w:val="48"/>
          <w:szCs w:val="48"/>
        </w:rPr>
        <w:t>项目管理</w:t>
      </w:r>
      <w:r w:rsidR="007813BE" w:rsidRPr="00C92F05">
        <w:rPr>
          <w:rFonts w:ascii="微软雅黑" w:eastAsia="微软雅黑" w:hAnsi="微软雅黑" w:hint="eastAsia"/>
          <w:b/>
          <w:color w:val="365F91" w:themeColor="accent1" w:themeShade="BF"/>
          <w:sz w:val="48"/>
          <w:szCs w:val="48"/>
        </w:rPr>
        <w:t>大会</w:t>
      </w:r>
    </w:p>
    <w:p w:rsidR="007813BE" w:rsidRPr="00C92F05" w:rsidRDefault="00B54696" w:rsidP="007813BE">
      <w:pPr>
        <w:jc w:val="center"/>
        <w:rPr>
          <w:rFonts w:ascii="微软雅黑" w:eastAsia="微软雅黑" w:hAnsi="微软雅黑"/>
          <w:b/>
          <w:color w:val="365F91" w:themeColor="accent1" w:themeShade="BF"/>
          <w:sz w:val="32"/>
          <w:szCs w:val="32"/>
        </w:rPr>
      </w:pPr>
      <w:r w:rsidRPr="00C92F05">
        <w:rPr>
          <w:rFonts w:ascii="微软雅黑" w:eastAsia="微软雅黑" w:hAnsi="微软雅黑" w:hint="eastAsia"/>
          <w:b/>
          <w:color w:val="365F91" w:themeColor="accent1" w:themeShade="BF"/>
          <w:sz w:val="32"/>
          <w:szCs w:val="32"/>
        </w:rPr>
        <w:t>主题：</w:t>
      </w:r>
      <w:r w:rsidR="00D737C1" w:rsidRPr="00C92F05">
        <w:rPr>
          <w:rFonts w:ascii="微软雅黑" w:eastAsia="微软雅黑" w:hAnsi="微软雅黑" w:hint="eastAsia"/>
          <w:b/>
          <w:color w:val="365F91" w:themeColor="accent1" w:themeShade="BF"/>
          <w:sz w:val="32"/>
          <w:szCs w:val="32"/>
        </w:rPr>
        <w:t>大</w:t>
      </w:r>
      <w:r w:rsidRPr="00C92F05">
        <w:rPr>
          <w:rFonts w:ascii="微软雅黑" w:eastAsia="微软雅黑" w:hAnsi="微软雅黑" w:hint="eastAsia"/>
          <w:b/>
          <w:color w:val="365F91" w:themeColor="accent1" w:themeShade="BF"/>
          <w:sz w:val="32"/>
          <w:szCs w:val="32"/>
        </w:rPr>
        <w:t>互联</w:t>
      </w:r>
      <w:r w:rsidR="00456565" w:rsidRPr="00C92F05">
        <w:rPr>
          <w:rFonts w:ascii="微软雅黑" w:eastAsia="微软雅黑" w:hAnsi="微软雅黑" w:hint="eastAsia"/>
          <w:b/>
          <w:color w:val="365F91" w:themeColor="accent1" w:themeShade="BF"/>
          <w:sz w:val="32"/>
          <w:szCs w:val="32"/>
        </w:rPr>
        <w:t>网</w:t>
      </w:r>
      <w:r w:rsidRPr="00C92F05">
        <w:rPr>
          <w:rFonts w:ascii="微软雅黑" w:eastAsia="微软雅黑" w:hAnsi="微软雅黑" w:hint="eastAsia"/>
          <w:b/>
          <w:color w:val="365F91" w:themeColor="accent1" w:themeShade="BF"/>
          <w:sz w:val="32"/>
          <w:szCs w:val="32"/>
        </w:rPr>
        <w:t>时代的</w:t>
      </w:r>
      <w:r w:rsidR="007813BE" w:rsidRPr="00C92F05">
        <w:rPr>
          <w:rFonts w:ascii="微软雅黑" w:eastAsia="微软雅黑" w:hAnsi="微软雅黑" w:hint="eastAsia"/>
          <w:b/>
          <w:color w:val="365F91" w:themeColor="accent1" w:themeShade="BF"/>
          <w:sz w:val="32"/>
          <w:szCs w:val="32"/>
        </w:rPr>
        <w:t>IT项目管理</w:t>
      </w:r>
    </w:p>
    <w:p w:rsidR="007813BE" w:rsidRPr="00C92F05" w:rsidRDefault="008D5929" w:rsidP="006F1F1A">
      <w:pPr>
        <w:jc w:val="center"/>
        <w:rPr>
          <w:rFonts w:ascii="微软雅黑" w:eastAsia="微软雅黑" w:hAnsi="微软雅黑"/>
          <w:b/>
          <w:color w:val="365F91" w:themeColor="accent1" w:themeShade="BF"/>
          <w:sz w:val="24"/>
          <w:szCs w:val="24"/>
        </w:rPr>
      </w:pPr>
      <w:r w:rsidRPr="00C92F05">
        <w:rPr>
          <w:rFonts w:ascii="微软雅黑" w:eastAsia="微软雅黑" w:hAnsi="微软雅黑" w:hint="eastAsia"/>
          <w:b/>
          <w:color w:val="365F91" w:themeColor="accent1" w:themeShade="BF"/>
          <w:sz w:val="24"/>
          <w:szCs w:val="24"/>
        </w:rPr>
        <w:t>时间：</w:t>
      </w:r>
      <w:r w:rsidR="004849F6" w:rsidRPr="00C92F05">
        <w:rPr>
          <w:rFonts w:ascii="微软雅黑" w:eastAsia="微软雅黑" w:hAnsi="微软雅黑" w:hint="eastAsia"/>
          <w:b/>
          <w:color w:val="365F91" w:themeColor="accent1" w:themeShade="BF"/>
          <w:sz w:val="24"/>
          <w:szCs w:val="24"/>
        </w:rPr>
        <w:t>7</w:t>
      </w:r>
      <w:r w:rsidR="00801591" w:rsidRPr="00C92F05">
        <w:rPr>
          <w:rFonts w:ascii="微软雅黑" w:eastAsia="微软雅黑" w:hAnsi="微软雅黑" w:hint="eastAsia"/>
          <w:b/>
          <w:color w:val="365F91" w:themeColor="accent1" w:themeShade="BF"/>
          <w:sz w:val="24"/>
          <w:szCs w:val="24"/>
        </w:rPr>
        <w:t>月</w:t>
      </w:r>
      <w:r w:rsidR="002D7AE5" w:rsidRPr="00C92F05">
        <w:rPr>
          <w:rFonts w:ascii="微软雅黑" w:eastAsia="微软雅黑" w:hAnsi="微软雅黑" w:hint="eastAsia"/>
          <w:b/>
          <w:color w:val="365F91" w:themeColor="accent1" w:themeShade="BF"/>
          <w:sz w:val="24"/>
          <w:szCs w:val="24"/>
        </w:rPr>
        <w:t>15-16</w:t>
      </w:r>
      <w:r w:rsidR="00801591" w:rsidRPr="00C92F05">
        <w:rPr>
          <w:rFonts w:ascii="微软雅黑" w:eastAsia="微软雅黑" w:hAnsi="微软雅黑" w:hint="eastAsia"/>
          <w:b/>
          <w:color w:val="365F91" w:themeColor="accent1" w:themeShade="BF"/>
          <w:sz w:val="24"/>
          <w:szCs w:val="24"/>
        </w:rPr>
        <w:t>日</w:t>
      </w:r>
      <w:r w:rsidRPr="00C92F05">
        <w:rPr>
          <w:rFonts w:ascii="微软雅黑" w:eastAsia="微软雅黑" w:hAnsi="微软雅黑" w:hint="eastAsia"/>
          <w:b/>
          <w:color w:val="365F91" w:themeColor="accent1" w:themeShade="BF"/>
          <w:sz w:val="24"/>
          <w:szCs w:val="24"/>
        </w:rPr>
        <w:t xml:space="preserve">   地点：北京</w:t>
      </w:r>
      <w:r w:rsidR="002B2C06">
        <w:rPr>
          <w:rFonts w:ascii="微软雅黑" w:eastAsia="微软雅黑" w:hAnsi="微软雅黑" w:hint="eastAsia"/>
          <w:b/>
          <w:color w:val="365F91" w:themeColor="accent1" w:themeShade="BF"/>
          <w:sz w:val="24"/>
          <w:szCs w:val="24"/>
        </w:rPr>
        <w:t>万方苑国际酒店</w:t>
      </w:r>
    </w:p>
    <w:p w:rsidR="002B69D4" w:rsidRPr="00C92F05" w:rsidRDefault="004849F6" w:rsidP="006F1F1A">
      <w:pPr>
        <w:jc w:val="center"/>
        <w:rPr>
          <w:rFonts w:ascii="微软雅黑" w:eastAsia="微软雅黑" w:hAnsi="微软雅黑"/>
          <w:b/>
          <w:color w:val="365F91" w:themeColor="accent1" w:themeShade="BF"/>
          <w:sz w:val="28"/>
          <w:szCs w:val="28"/>
        </w:rPr>
      </w:pPr>
      <w:r w:rsidRPr="00C92F05">
        <w:rPr>
          <w:rFonts w:ascii="微软雅黑" w:eastAsia="微软雅黑" w:hAnsi="微软雅黑" w:hint="eastAsia"/>
          <w:b/>
          <w:color w:val="365F91" w:themeColor="accent1" w:themeShade="BF"/>
          <w:sz w:val="28"/>
          <w:szCs w:val="28"/>
        </w:rPr>
        <w:t>【邀请函】</w:t>
      </w:r>
    </w:p>
    <w:p w:rsidR="008B5E7B" w:rsidRPr="00C92F05" w:rsidRDefault="008B5E7B" w:rsidP="008B5E7B">
      <w:pPr>
        <w:spacing w:line="360" w:lineRule="auto"/>
        <w:ind w:firstLineChars="200" w:firstLine="480"/>
        <w:rPr>
          <w:rFonts w:ascii="幼圆" w:eastAsia="幼圆" w:hAnsi="微软雅黑"/>
          <w:color w:val="FF0000"/>
          <w:sz w:val="24"/>
          <w:szCs w:val="24"/>
        </w:rPr>
      </w:pPr>
    </w:p>
    <w:p w:rsidR="008B5E7B" w:rsidRPr="00C62C4D" w:rsidRDefault="003A0727" w:rsidP="008B5E7B">
      <w:pPr>
        <w:spacing w:line="360" w:lineRule="auto"/>
        <w:ind w:firstLineChars="200" w:firstLine="480"/>
        <w:rPr>
          <w:rFonts w:ascii="幼圆" w:eastAsia="幼圆" w:hAnsi="微软雅黑"/>
          <w:color w:val="365F91" w:themeColor="accent1" w:themeShade="BF"/>
          <w:sz w:val="24"/>
          <w:szCs w:val="24"/>
        </w:rPr>
      </w:pPr>
      <w:r w:rsidRPr="00C62C4D">
        <w:rPr>
          <w:rFonts w:ascii="幼圆" w:eastAsia="幼圆" w:hAnsi="微软雅黑" w:hint="eastAsia"/>
          <w:color w:val="365F91" w:themeColor="accent1" w:themeShade="BF"/>
          <w:sz w:val="24"/>
          <w:szCs w:val="24"/>
        </w:rPr>
        <w:t>随着移动互联网、物联网、大数据、云计算等信息技术</w:t>
      </w:r>
      <w:r w:rsidR="006500EA" w:rsidRPr="00C62C4D">
        <w:rPr>
          <w:rFonts w:ascii="幼圆" w:eastAsia="幼圆" w:hAnsi="微软雅黑" w:hint="eastAsia"/>
          <w:color w:val="365F91" w:themeColor="accent1" w:themeShade="BF"/>
          <w:sz w:val="24"/>
          <w:szCs w:val="24"/>
        </w:rPr>
        <w:t>应用</w:t>
      </w:r>
      <w:r w:rsidRPr="00C62C4D">
        <w:rPr>
          <w:rFonts w:ascii="幼圆" w:eastAsia="幼圆" w:hAnsi="微软雅黑" w:hint="eastAsia"/>
          <w:color w:val="365F91" w:themeColor="accent1" w:themeShade="BF"/>
          <w:sz w:val="24"/>
          <w:szCs w:val="24"/>
        </w:rPr>
        <w:t>的</w:t>
      </w:r>
      <w:r w:rsidR="006500EA" w:rsidRPr="00C62C4D">
        <w:rPr>
          <w:rFonts w:ascii="幼圆" w:eastAsia="幼圆" w:hAnsi="微软雅黑" w:hint="eastAsia"/>
          <w:color w:val="365F91" w:themeColor="accent1" w:themeShade="BF"/>
          <w:sz w:val="24"/>
          <w:szCs w:val="24"/>
        </w:rPr>
        <w:t>高歌猛进</w:t>
      </w:r>
      <w:r w:rsidR="00CC6CAA" w:rsidRPr="00C62C4D">
        <w:rPr>
          <w:rFonts w:ascii="幼圆" w:eastAsia="幼圆" w:hAnsi="微软雅黑" w:hint="eastAsia"/>
          <w:color w:val="365F91" w:themeColor="accent1" w:themeShade="BF"/>
          <w:sz w:val="24"/>
          <w:szCs w:val="24"/>
        </w:rPr>
        <w:t>和软件产业</w:t>
      </w:r>
      <w:r w:rsidR="006500EA" w:rsidRPr="00C62C4D">
        <w:rPr>
          <w:rFonts w:ascii="幼圆" w:eastAsia="幼圆" w:hAnsi="微软雅黑" w:hint="eastAsia"/>
          <w:color w:val="365F91" w:themeColor="accent1" w:themeShade="BF"/>
          <w:sz w:val="24"/>
          <w:szCs w:val="24"/>
        </w:rPr>
        <w:t>发展</w:t>
      </w:r>
      <w:r w:rsidRPr="00C62C4D">
        <w:rPr>
          <w:rFonts w:ascii="幼圆" w:eastAsia="幼圆" w:hAnsi="微软雅黑" w:hint="eastAsia"/>
          <w:color w:val="365F91" w:themeColor="accent1" w:themeShade="BF"/>
          <w:sz w:val="24"/>
          <w:szCs w:val="24"/>
        </w:rPr>
        <w:t>的</w:t>
      </w:r>
      <w:r w:rsidR="00D93D49" w:rsidRPr="00C62C4D">
        <w:rPr>
          <w:rFonts w:ascii="幼圆" w:eastAsia="幼圆" w:hAnsi="微软雅黑" w:hint="eastAsia"/>
          <w:color w:val="365F91" w:themeColor="accent1" w:themeShade="BF"/>
          <w:sz w:val="24"/>
          <w:szCs w:val="24"/>
        </w:rPr>
        <w:t>方兴未艾</w:t>
      </w:r>
      <w:r w:rsidR="006500EA" w:rsidRPr="00C62C4D">
        <w:rPr>
          <w:rFonts w:ascii="幼圆" w:eastAsia="幼圆" w:hAnsi="微软雅黑" w:hint="eastAsia"/>
          <w:color w:val="365F91" w:themeColor="accent1" w:themeShade="BF"/>
          <w:sz w:val="24"/>
          <w:szCs w:val="24"/>
        </w:rPr>
        <w:t>，以及国家“两化深入融合”、“中国制造 2025”和“互联网+</w:t>
      </w:r>
      <w:r w:rsidR="00CC6CAA" w:rsidRPr="00C62C4D">
        <w:rPr>
          <w:rFonts w:ascii="幼圆" w:eastAsia="幼圆" w:hAnsi="微软雅黑" w:hint="eastAsia"/>
          <w:color w:val="365F91" w:themeColor="accent1" w:themeShade="BF"/>
          <w:sz w:val="24"/>
          <w:szCs w:val="24"/>
        </w:rPr>
        <w:t>”发展战略的提出与实施，大互联网时代已经来临，</w:t>
      </w:r>
      <w:r w:rsidR="001F4A35" w:rsidRPr="00C62C4D">
        <w:rPr>
          <w:rFonts w:ascii="幼圆" w:eastAsia="幼圆" w:hAnsi="微软雅黑" w:hint="eastAsia"/>
          <w:color w:val="365F91" w:themeColor="accent1" w:themeShade="BF"/>
          <w:sz w:val="24"/>
          <w:szCs w:val="24"/>
        </w:rPr>
        <w:t>企业</w:t>
      </w:r>
      <w:r w:rsidR="006500EA" w:rsidRPr="00C62C4D">
        <w:rPr>
          <w:rFonts w:ascii="幼圆" w:eastAsia="幼圆" w:hAnsi="微软雅黑" w:hint="eastAsia"/>
          <w:color w:val="365F91" w:themeColor="accent1" w:themeShade="BF"/>
          <w:sz w:val="24"/>
          <w:szCs w:val="24"/>
        </w:rPr>
        <w:t>信息化建设和软件企业的发展进入了崭新的时代。</w:t>
      </w:r>
    </w:p>
    <w:p w:rsidR="001F4A35" w:rsidRPr="00C62C4D" w:rsidRDefault="006500EA" w:rsidP="001F4A35">
      <w:pPr>
        <w:spacing w:line="360" w:lineRule="auto"/>
        <w:ind w:firstLineChars="200" w:firstLine="480"/>
        <w:rPr>
          <w:rFonts w:ascii="幼圆" w:eastAsia="幼圆" w:hAnsi="微软雅黑"/>
          <w:color w:val="365F91" w:themeColor="accent1" w:themeShade="BF"/>
          <w:sz w:val="24"/>
          <w:szCs w:val="24"/>
        </w:rPr>
      </w:pPr>
      <w:r w:rsidRPr="00C62C4D">
        <w:rPr>
          <w:rFonts w:ascii="幼圆" w:eastAsia="幼圆" w:hAnsi="微软雅黑" w:hint="eastAsia"/>
          <w:color w:val="365F91" w:themeColor="accent1" w:themeShade="BF"/>
          <w:sz w:val="24"/>
          <w:szCs w:val="24"/>
        </w:rPr>
        <w:t>IT技术的日新月异正深度影响着现有的商业模式、生产模式和管理模式，并迫使企业加速IT</w:t>
      </w:r>
      <w:r w:rsidR="00CC6CAA" w:rsidRPr="00C62C4D">
        <w:rPr>
          <w:rFonts w:ascii="幼圆" w:eastAsia="幼圆" w:hAnsi="微软雅黑" w:hint="eastAsia"/>
          <w:color w:val="365F91" w:themeColor="accent1" w:themeShade="BF"/>
          <w:sz w:val="24"/>
          <w:szCs w:val="24"/>
        </w:rPr>
        <w:t>的</w:t>
      </w:r>
      <w:r w:rsidRPr="00C62C4D">
        <w:rPr>
          <w:rFonts w:ascii="幼圆" w:eastAsia="幼圆" w:hAnsi="微软雅黑" w:hint="eastAsia"/>
          <w:color w:val="365F91" w:themeColor="accent1" w:themeShade="BF"/>
          <w:sz w:val="24"/>
          <w:szCs w:val="24"/>
        </w:rPr>
        <w:t>建设、转型与升级，IT</w:t>
      </w:r>
      <w:r w:rsidR="00C21148" w:rsidRPr="00C62C4D">
        <w:rPr>
          <w:rFonts w:ascii="幼圆" w:eastAsia="幼圆" w:hAnsi="微软雅黑" w:hint="eastAsia"/>
          <w:color w:val="365F91" w:themeColor="accent1" w:themeShade="BF"/>
          <w:sz w:val="24"/>
          <w:szCs w:val="24"/>
        </w:rPr>
        <w:t>建设的投入</w:t>
      </w:r>
      <w:r w:rsidR="00D04405" w:rsidRPr="00C62C4D">
        <w:rPr>
          <w:rFonts w:ascii="幼圆" w:eastAsia="幼圆" w:hAnsi="微软雅黑" w:hint="eastAsia"/>
          <w:color w:val="365F91" w:themeColor="accent1" w:themeShade="BF"/>
          <w:sz w:val="24"/>
          <w:szCs w:val="24"/>
        </w:rPr>
        <w:t>也</w:t>
      </w:r>
      <w:r w:rsidR="001F4A35" w:rsidRPr="00C62C4D">
        <w:rPr>
          <w:rFonts w:ascii="幼圆" w:eastAsia="幼圆" w:hAnsi="微软雅黑" w:hint="eastAsia"/>
          <w:color w:val="365F91" w:themeColor="accent1" w:themeShade="BF"/>
          <w:sz w:val="24"/>
          <w:szCs w:val="24"/>
        </w:rPr>
        <w:t>将不断增加。IT建设</w:t>
      </w:r>
      <w:r w:rsidR="00D04405" w:rsidRPr="00C62C4D">
        <w:rPr>
          <w:rFonts w:ascii="幼圆" w:eastAsia="幼圆" w:hAnsi="微软雅黑" w:hint="eastAsia"/>
          <w:color w:val="365F91" w:themeColor="accent1" w:themeShade="BF"/>
          <w:sz w:val="24"/>
          <w:szCs w:val="24"/>
        </w:rPr>
        <w:t>的高速发展</w:t>
      </w:r>
      <w:r w:rsidR="001F4A35" w:rsidRPr="00C62C4D">
        <w:rPr>
          <w:rFonts w:ascii="幼圆" w:eastAsia="幼圆" w:hAnsi="微软雅黑" w:hint="eastAsia"/>
          <w:color w:val="365F91" w:themeColor="accent1" w:themeShade="BF"/>
          <w:sz w:val="24"/>
          <w:szCs w:val="24"/>
        </w:rPr>
        <w:t>不但需要众多的精湛技术人才，而且迫切需要IT项目管理这一先进的管理模式和优秀的IT</w:t>
      </w:r>
      <w:r w:rsidR="00D04405" w:rsidRPr="00C62C4D">
        <w:rPr>
          <w:rFonts w:ascii="幼圆" w:eastAsia="幼圆" w:hAnsi="微软雅黑" w:hint="eastAsia"/>
          <w:color w:val="365F91" w:themeColor="accent1" w:themeShade="BF"/>
          <w:sz w:val="24"/>
          <w:szCs w:val="24"/>
        </w:rPr>
        <w:t>项目管理人才，</w:t>
      </w:r>
      <w:r w:rsidR="001F4A35" w:rsidRPr="00C62C4D">
        <w:rPr>
          <w:rFonts w:ascii="幼圆" w:eastAsia="幼圆" w:hAnsi="微软雅黑" w:hint="eastAsia"/>
          <w:color w:val="365F91" w:themeColor="accent1" w:themeShade="BF"/>
          <w:sz w:val="24"/>
          <w:szCs w:val="24"/>
        </w:rPr>
        <w:t>IT</w:t>
      </w:r>
      <w:r w:rsidR="00D04405" w:rsidRPr="00C62C4D">
        <w:rPr>
          <w:rFonts w:ascii="幼圆" w:eastAsia="幼圆" w:hAnsi="微软雅黑" w:hint="eastAsia"/>
          <w:color w:val="365F91" w:themeColor="accent1" w:themeShade="BF"/>
          <w:sz w:val="24"/>
          <w:szCs w:val="24"/>
        </w:rPr>
        <w:t>项目管理</w:t>
      </w:r>
      <w:r w:rsidR="001F4A35" w:rsidRPr="00C62C4D">
        <w:rPr>
          <w:rFonts w:ascii="幼圆" w:eastAsia="幼圆" w:hAnsi="微软雅黑" w:hint="eastAsia"/>
          <w:color w:val="365F91" w:themeColor="accent1" w:themeShade="BF"/>
          <w:sz w:val="24"/>
          <w:szCs w:val="24"/>
        </w:rPr>
        <w:t>迎来了大发展时期。</w:t>
      </w:r>
    </w:p>
    <w:p w:rsidR="006500EA" w:rsidRPr="00C62C4D" w:rsidRDefault="006500EA" w:rsidP="008B5E7B">
      <w:pPr>
        <w:spacing w:line="360" w:lineRule="auto"/>
        <w:ind w:firstLineChars="200" w:firstLine="480"/>
        <w:rPr>
          <w:rFonts w:ascii="幼圆" w:eastAsia="幼圆" w:hAnsi="微软雅黑"/>
          <w:color w:val="365F91" w:themeColor="accent1" w:themeShade="BF"/>
          <w:sz w:val="24"/>
          <w:szCs w:val="24"/>
        </w:rPr>
      </w:pPr>
      <w:r w:rsidRPr="00C62C4D">
        <w:rPr>
          <w:rFonts w:ascii="幼圆" w:eastAsia="幼圆" w:hAnsi="微软雅黑" w:hint="eastAsia"/>
          <w:color w:val="365F91" w:themeColor="accent1" w:themeShade="BF"/>
          <w:sz w:val="24"/>
          <w:szCs w:val="24"/>
        </w:rPr>
        <w:t>IT项目管理是项目管理在IT领域的实践应用，在提高IT建设项</w:t>
      </w:r>
      <w:r w:rsidR="00C21148" w:rsidRPr="00C62C4D">
        <w:rPr>
          <w:rFonts w:ascii="幼圆" w:eastAsia="幼圆" w:hAnsi="微软雅黑" w:hint="eastAsia"/>
          <w:color w:val="365F91" w:themeColor="accent1" w:themeShade="BF"/>
          <w:sz w:val="24"/>
          <w:szCs w:val="24"/>
        </w:rPr>
        <w:t>目的成功率和提高企业核心竞争力方面发挥着至关重要的作用，它在企业中的价值日益凸显并越来越受到企业的重视</w:t>
      </w:r>
      <w:r w:rsidRPr="00C62C4D">
        <w:rPr>
          <w:rFonts w:ascii="幼圆" w:eastAsia="幼圆" w:hAnsi="微软雅黑" w:hint="eastAsia"/>
          <w:color w:val="365F91" w:themeColor="accent1" w:themeShade="BF"/>
          <w:sz w:val="24"/>
          <w:szCs w:val="24"/>
        </w:rPr>
        <w:t>和追捧。IT项目管理同时</w:t>
      </w:r>
      <w:r w:rsidR="00CC6CAA" w:rsidRPr="00C62C4D">
        <w:rPr>
          <w:rFonts w:ascii="幼圆" w:eastAsia="幼圆" w:hAnsi="微软雅黑" w:hint="eastAsia"/>
          <w:color w:val="365F91" w:themeColor="accent1" w:themeShade="BF"/>
          <w:sz w:val="24"/>
          <w:szCs w:val="24"/>
        </w:rPr>
        <w:t>也</w:t>
      </w:r>
      <w:r w:rsidRPr="00C62C4D">
        <w:rPr>
          <w:rFonts w:ascii="幼圆" w:eastAsia="幼圆" w:hAnsi="微软雅黑" w:hint="eastAsia"/>
          <w:color w:val="365F91" w:themeColor="accent1" w:themeShade="BF"/>
          <w:sz w:val="24"/>
          <w:szCs w:val="24"/>
        </w:rPr>
        <w:t>是一门新兴的管理学科，正在逐步形成独立的管理学科体系，成为项目管理的重要分支之一。我国高等院校</w:t>
      </w:r>
      <w:r w:rsidR="00C21148" w:rsidRPr="00C62C4D">
        <w:rPr>
          <w:rFonts w:ascii="幼圆" w:eastAsia="幼圆" w:hAnsi="微软雅黑" w:hint="eastAsia"/>
          <w:color w:val="365F91" w:themeColor="accent1" w:themeShade="BF"/>
          <w:sz w:val="24"/>
          <w:szCs w:val="24"/>
        </w:rPr>
        <w:t>大部分都设立</w:t>
      </w:r>
      <w:r w:rsidR="00CC6CAA" w:rsidRPr="00C62C4D">
        <w:rPr>
          <w:rFonts w:ascii="幼圆" w:eastAsia="幼圆" w:hAnsi="微软雅黑" w:hint="eastAsia"/>
          <w:color w:val="365F91" w:themeColor="accent1" w:themeShade="BF"/>
          <w:sz w:val="24"/>
          <w:szCs w:val="24"/>
        </w:rPr>
        <w:t>了</w:t>
      </w:r>
      <w:r w:rsidRPr="00C62C4D">
        <w:rPr>
          <w:rFonts w:ascii="幼圆" w:eastAsia="幼圆" w:hAnsi="微软雅黑" w:hint="eastAsia"/>
          <w:color w:val="365F91" w:themeColor="accent1" w:themeShade="BF"/>
          <w:sz w:val="24"/>
          <w:szCs w:val="24"/>
        </w:rPr>
        <w:t>相关的</w:t>
      </w:r>
      <w:r w:rsidR="00C21148" w:rsidRPr="00C62C4D">
        <w:rPr>
          <w:rFonts w:ascii="幼圆" w:eastAsia="幼圆" w:hAnsi="微软雅黑" w:hint="eastAsia"/>
          <w:color w:val="365F91" w:themeColor="accent1" w:themeShade="BF"/>
          <w:sz w:val="24"/>
          <w:szCs w:val="24"/>
        </w:rPr>
        <w:t>学科</w:t>
      </w:r>
      <w:r w:rsidRPr="00C62C4D">
        <w:rPr>
          <w:rFonts w:ascii="幼圆" w:eastAsia="幼圆" w:hAnsi="微软雅黑" w:hint="eastAsia"/>
          <w:color w:val="365F91" w:themeColor="accent1" w:themeShade="BF"/>
          <w:sz w:val="24"/>
          <w:szCs w:val="24"/>
        </w:rPr>
        <w:t>专业</w:t>
      </w:r>
      <w:r w:rsidR="0029083C" w:rsidRPr="00C62C4D">
        <w:rPr>
          <w:rFonts w:ascii="幼圆" w:eastAsia="幼圆" w:hAnsi="微软雅黑" w:hint="eastAsia"/>
          <w:color w:val="365F91" w:themeColor="accent1" w:themeShade="BF"/>
          <w:sz w:val="24"/>
          <w:szCs w:val="24"/>
        </w:rPr>
        <w:t>以及国内外推行的项目管理资质认证培训</w:t>
      </w:r>
      <w:r w:rsidRPr="00C62C4D">
        <w:rPr>
          <w:rFonts w:ascii="幼圆" w:eastAsia="幼圆" w:hAnsi="微软雅黑" w:hint="eastAsia"/>
          <w:color w:val="365F91" w:themeColor="accent1" w:themeShade="BF"/>
          <w:sz w:val="24"/>
          <w:szCs w:val="24"/>
        </w:rPr>
        <w:t>，培养了企业亟需的大量IT项目管理人才，IT项目管理研究也取得了丰硕的成果。</w:t>
      </w:r>
    </w:p>
    <w:p w:rsidR="008B5E7B" w:rsidRPr="00C62C4D" w:rsidRDefault="006500EA" w:rsidP="008B5E7B">
      <w:pPr>
        <w:spacing w:line="360" w:lineRule="auto"/>
        <w:ind w:firstLineChars="200" w:firstLine="480"/>
        <w:rPr>
          <w:rFonts w:ascii="幼圆" w:eastAsia="幼圆" w:hAnsi="微软雅黑"/>
          <w:color w:val="365F91" w:themeColor="accent1" w:themeShade="BF"/>
          <w:sz w:val="24"/>
          <w:szCs w:val="24"/>
        </w:rPr>
      </w:pPr>
      <w:r w:rsidRPr="00C62C4D">
        <w:rPr>
          <w:rFonts w:ascii="幼圆" w:eastAsia="幼圆" w:hAnsi="微软雅黑" w:hint="eastAsia"/>
          <w:color w:val="365F91" w:themeColor="accent1" w:themeShade="BF"/>
          <w:sz w:val="24"/>
          <w:szCs w:val="24"/>
        </w:rPr>
        <w:t>为了给IT</w:t>
      </w:r>
      <w:r w:rsidR="00CC6CAA" w:rsidRPr="00C62C4D">
        <w:rPr>
          <w:rFonts w:ascii="幼圆" w:eastAsia="幼圆" w:hAnsi="微软雅黑" w:hint="eastAsia"/>
          <w:color w:val="365F91" w:themeColor="accent1" w:themeShade="BF"/>
          <w:sz w:val="24"/>
          <w:szCs w:val="24"/>
        </w:rPr>
        <w:t>项目管理界</w:t>
      </w:r>
      <w:r w:rsidRPr="00C62C4D">
        <w:rPr>
          <w:rFonts w:ascii="幼圆" w:eastAsia="幼圆" w:hAnsi="微软雅黑" w:hint="eastAsia"/>
          <w:color w:val="365F91" w:themeColor="accent1" w:themeShade="BF"/>
          <w:sz w:val="24"/>
          <w:szCs w:val="24"/>
        </w:rPr>
        <w:t>搭建一个相互认识，相互提高的一个平台，进行交流学习IT项目管理最新研究成果，分享借鉴先进企业IT</w:t>
      </w:r>
      <w:r w:rsidR="002B69D4" w:rsidRPr="00C62C4D">
        <w:rPr>
          <w:rFonts w:ascii="幼圆" w:eastAsia="幼圆" w:hAnsi="微软雅黑" w:hint="eastAsia"/>
          <w:color w:val="365F91" w:themeColor="accent1" w:themeShade="BF"/>
          <w:sz w:val="24"/>
          <w:szCs w:val="24"/>
        </w:rPr>
        <w:t>项目管理建设成功经验，以提高企业项目管理</w:t>
      </w:r>
      <w:r w:rsidR="008B5E7B" w:rsidRPr="00C62C4D">
        <w:rPr>
          <w:rFonts w:ascii="幼圆" w:eastAsia="幼圆" w:hAnsi="微软雅黑" w:hint="eastAsia"/>
          <w:color w:val="365F91" w:themeColor="accent1" w:themeShade="BF"/>
          <w:sz w:val="24"/>
          <w:szCs w:val="24"/>
        </w:rPr>
        <w:t>综合</w:t>
      </w:r>
      <w:r w:rsidR="002B69D4" w:rsidRPr="00C62C4D">
        <w:rPr>
          <w:rFonts w:ascii="幼圆" w:eastAsia="幼圆" w:hAnsi="微软雅黑" w:hint="eastAsia"/>
          <w:color w:val="365F91" w:themeColor="accent1" w:themeShade="BF"/>
          <w:sz w:val="24"/>
          <w:szCs w:val="24"/>
        </w:rPr>
        <w:t>能力水平，</w:t>
      </w:r>
      <w:r w:rsidRPr="00C62C4D">
        <w:rPr>
          <w:rFonts w:ascii="幼圆" w:eastAsia="幼圆" w:hAnsi="微软雅黑" w:hint="eastAsia"/>
          <w:color w:val="365F91" w:themeColor="accent1" w:themeShade="BF"/>
          <w:sz w:val="24"/>
          <w:szCs w:val="24"/>
        </w:rPr>
        <w:t>促进我国IT项目管理事业的蓬勃发展，项目管理培训师大联盟网拟定于2016年</w:t>
      </w:r>
      <w:r w:rsidR="00D04405" w:rsidRPr="00C62C4D">
        <w:rPr>
          <w:rFonts w:ascii="幼圆" w:eastAsia="幼圆" w:hAnsi="微软雅黑" w:hint="eastAsia"/>
          <w:color w:val="365F91" w:themeColor="accent1" w:themeShade="BF"/>
          <w:sz w:val="24"/>
          <w:szCs w:val="24"/>
        </w:rPr>
        <w:t>7</w:t>
      </w:r>
      <w:r w:rsidRPr="00C62C4D">
        <w:rPr>
          <w:rFonts w:ascii="幼圆" w:eastAsia="幼圆" w:hAnsi="微软雅黑" w:hint="eastAsia"/>
          <w:color w:val="365F91" w:themeColor="accent1" w:themeShade="BF"/>
          <w:sz w:val="24"/>
          <w:szCs w:val="24"/>
        </w:rPr>
        <w:t>月</w:t>
      </w:r>
      <w:r w:rsidR="00986CA7">
        <w:rPr>
          <w:rFonts w:ascii="幼圆" w:eastAsia="幼圆" w:hAnsi="微软雅黑" w:hint="eastAsia"/>
          <w:color w:val="365F91" w:themeColor="accent1" w:themeShade="BF"/>
          <w:sz w:val="24"/>
          <w:szCs w:val="24"/>
        </w:rPr>
        <w:t>15-16</w:t>
      </w:r>
      <w:r w:rsidRPr="00C62C4D">
        <w:rPr>
          <w:rFonts w:ascii="幼圆" w:eastAsia="幼圆" w:hAnsi="微软雅黑" w:hint="eastAsia"/>
          <w:color w:val="365F91" w:themeColor="accent1" w:themeShade="BF"/>
          <w:sz w:val="24"/>
          <w:szCs w:val="24"/>
        </w:rPr>
        <w:t>日在北京举办“2016中国IT项目管理大会”，主题为“大互联网时代的IT项目管理”。</w:t>
      </w:r>
      <w:r w:rsidR="008B5E7B" w:rsidRPr="00C62C4D">
        <w:rPr>
          <w:rFonts w:ascii="幼圆" w:eastAsia="幼圆" w:hAnsi="微软雅黑" w:hint="eastAsia"/>
          <w:color w:val="365F91" w:themeColor="accent1" w:themeShade="BF"/>
          <w:sz w:val="24"/>
          <w:szCs w:val="24"/>
        </w:rPr>
        <w:t xml:space="preserve"> </w:t>
      </w:r>
      <w:r w:rsidR="008B1D38">
        <w:rPr>
          <w:rFonts w:ascii="幼圆" w:eastAsia="幼圆" w:hAnsi="微软雅黑" w:hint="eastAsia"/>
          <w:color w:val="365F91" w:themeColor="accent1" w:themeShade="BF"/>
          <w:sz w:val="24"/>
          <w:szCs w:val="24"/>
        </w:rPr>
        <w:t>更多详情请浏览大会官网：</w:t>
      </w:r>
      <w:hyperlink r:id="rId7" w:history="1">
        <w:r w:rsidR="008B1D38" w:rsidRPr="00E525F6">
          <w:rPr>
            <w:rStyle w:val="aa"/>
            <w:rFonts w:ascii="幼圆" w:eastAsia="幼圆" w:hAnsi="微软雅黑"/>
            <w:sz w:val="24"/>
            <w:szCs w:val="24"/>
          </w:rPr>
          <w:t>http://www.cpmta.com/itpm2016/</w:t>
        </w:r>
      </w:hyperlink>
      <w:r w:rsidR="008B1D38">
        <w:rPr>
          <w:rFonts w:ascii="幼圆" w:eastAsia="幼圆" w:hAnsi="微软雅黑" w:hint="eastAsia"/>
          <w:color w:val="365F91" w:themeColor="accent1" w:themeShade="BF"/>
          <w:sz w:val="24"/>
          <w:szCs w:val="24"/>
        </w:rPr>
        <w:t>。</w:t>
      </w:r>
    </w:p>
    <w:p w:rsidR="008B5E7B" w:rsidRPr="00D71DFF" w:rsidRDefault="006500EA" w:rsidP="00D71DFF">
      <w:pPr>
        <w:spacing w:line="360" w:lineRule="auto"/>
        <w:ind w:firstLineChars="200" w:firstLine="482"/>
        <w:rPr>
          <w:rFonts w:ascii="幼圆" w:eastAsia="幼圆" w:hAnsi="微软雅黑"/>
          <w:b/>
          <w:color w:val="365F91" w:themeColor="accent1" w:themeShade="BF"/>
          <w:sz w:val="24"/>
          <w:szCs w:val="24"/>
        </w:rPr>
      </w:pPr>
      <w:r w:rsidRPr="00A75C47">
        <w:rPr>
          <w:rFonts w:ascii="幼圆" w:eastAsia="幼圆" w:hAnsi="微软雅黑" w:hint="eastAsia"/>
          <w:b/>
          <w:color w:val="365F91" w:themeColor="accent1" w:themeShade="BF"/>
          <w:sz w:val="24"/>
          <w:szCs w:val="24"/>
        </w:rPr>
        <w:t>届时，非常欢迎您的到来！</w:t>
      </w:r>
    </w:p>
    <w:p w:rsidR="004D03F3" w:rsidRDefault="006500EA" w:rsidP="008B5E7B">
      <w:pPr>
        <w:spacing w:line="360" w:lineRule="auto"/>
        <w:jc w:val="right"/>
        <w:rPr>
          <w:rFonts w:ascii="幼圆" w:eastAsia="幼圆" w:hAnsi="微软雅黑"/>
          <w:b/>
          <w:color w:val="365F91" w:themeColor="accent1" w:themeShade="BF"/>
          <w:sz w:val="24"/>
          <w:szCs w:val="24"/>
        </w:rPr>
      </w:pPr>
      <w:r w:rsidRPr="00A75C47">
        <w:rPr>
          <w:rFonts w:ascii="幼圆" w:eastAsia="幼圆" w:hAnsi="微软雅黑" w:hint="eastAsia"/>
          <w:b/>
          <w:color w:val="365F91" w:themeColor="accent1" w:themeShade="BF"/>
          <w:sz w:val="24"/>
          <w:szCs w:val="24"/>
        </w:rPr>
        <w:t>中国IT项目管理大会</w:t>
      </w:r>
      <w:r w:rsidR="002861D2" w:rsidRPr="00A75C47">
        <w:rPr>
          <w:rFonts w:ascii="幼圆" w:eastAsia="幼圆" w:hAnsi="微软雅黑" w:hint="eastAsia"/>
          <w:b/>
          <w:color w:val="365F91" w:themeColor="accent1" w:themeShade="BF"/>
          <w:sz w:val="24"/>
          <w:szCs w:val="24"/>
        </w:rPr>
        <w:t>组委会</w:t>
      </w:r>
    </w:p>
    <w:p w:rsidR="00906DC3" w:rsidRPr="00A75C47" w:rsidRDefault="00906DC3" w:rsidP="008B5E7B">
      <w:pPr>
        <w:spacing w:line="360" w:lineRule="auto"/>
        <w:jc w:val="right"/>
        <w:rPr>
          <w:rFonts w:ascii="幼圆" w:eastAsia="幼圆" w:hAnsi="微软雅黑"/>
          <w:b/>
          <w:color w:val="365F91" w:themeColor="accent1" w:themeShade="BF"/>
          <w:sz w:val="24"/>
          <w:szCs w:val="24"/>
        </w:rPr>
      </w:pPr>
      <w:r>
        <w:rPr>
          <w:rFonts w:ascii="幼圆" w:eastAsia="幼圆" w:hAnsi="微软雅黑" w:hint="eastAsia"/>
          <w:b/>
          <w:color w:val="365F91" w:themeColor="accent1" w:themeShade="BF"/>
          <w:sz w:val="24"/>
          <w:szCs w:val="24"/>
        </w:rPr>
        <w:t>项目管理培训师大联盟</w:t>
      </w:r>
    </w:p>
    <w:p w:rsidR="004D03F3" w:rsidRPr="00A75C47" w:rsidRDefault="00E960C0" w:rsidP="008B5E7B">
      <w:pPr>
        <w:spacing w:line="360" w:lineRule="auto"/>
        <w:jc w:val="right"/>
        <w:rPr>
          <w:rFonts w:ascii="幼圆" w:eastAsia="幼圆" w:hAnsi="微软雅黑"/>
          <w:b/>
          <w:color w:val="365F91" w:themeColor="accent1" w:themeShade="BF"/>
          <w:sz w:val="24"/>
          <w:szCs w:val="24"/>
        </w:rPr>
      </w:pPr>
      <w:r w:rsidRPr="00A75C47">
        <w:rPr>
          <w:rFonts w:ascii="幼圆" w:eastAsia="幼圆" w:hAnsi="微软雅黑" w:hint="eastAsia"/>
          <w:b/>
          <w:color w:val="365F91" w:themeColor="accent1" w:themeShade="BF"/>
          <w:sz w:val="24"/>
          <w:szCs w:val="24"/>
        </w:rPr>
        <w:t>2016年</w:t>
      </w:r>
      <w:r w:rsidR="00986CA7">
        <w:rPr>
          <w:rFonts w:ascii="幼圆" w:eastAsia="幼圆" w:hAnsi="微软雅黑" w:hint="eastAsia"/>
          <w:b/>
          <w:color w:val="365F91" w:themeColor="accent1" w:themeShade="BF"/>
          <w:sz w:val="24"/>
          <w:szCs w:val="24"/>
        </w:rPr>
        <w:t>6</w:t>
      </w:r>
      <w:r w:rsidR="002861D2" w:rsidRPr="00A75C47">
        <w:rPr>
          <w:rFonts w:ascii="幼圆" w:eastAsia="幼圆" w:hAnsi="微软雅黑" w:hint="eastAsia"/>
          <w:b/>
          <w:color w:val="365F91" w:themeColor="accent1" w:themeShade="BF"/>
          <w:sz w:val="24"/>
          <w:szCs w:val="24"/>
        </w:rPr>
        <w:t>月</w:t>
      </w:r>
      <w:r w:rsidR="00986CA7">
        <w:rPr>
          <w:rFonts w:ascii="幼圆" w:eastAsia="幼圆" w:hAnsi="微软雅黑" w:hint="eastAsia"/>
          <w:b/>
          <w:color w:val="365F91" w:themeColor="accent1" w:themeShade="BF"/>
          <w:sz w:val="24"/>
          <w:szCs w:val="24"/>
        </w:rPr>
        <w:t>19</w:t>
      </w:r>
      <w:r w:rsidR="002861D2" w:rsidRPr="00A75C47">
        <w:rPr>
          <w:rFonts w:ascii="幼圆" w:eastAsia="幼圆" w:hAnsi="微软雅黑" w:hint="eastAsia"/>
          <w:b/>
          <w:color w:val="365F91" w:themeColor="accent1" w:themeShade="BF"/>
          <w:sz w:val="24"/>
          <w:szCs w:val="24"/>
        </w:rPr>
        <w:t>日</w:t>
      </w:r>
    </w:p>
    <w:p w:rsidR="0014680C" w:rsidRDefault="0014680C"/>
    <w:p w:rsidR="006500EA" w:rsidRPr="00800A5C" w:rsidRDefault="0056785A" w:rsidP="00800A5C">
      <w:pPr>
        <w:jc w:val="center"/>
        <w:rPr>
          <w:rFonts w:ascii="微软雅黑" w:eastAsia="微软雅黑" w:hAnsi="微软雅黑"/>
          <w:b/>
          <w:color w:val="365F91" w:themeColor="accent1" w:themeShade="BF"/>
          <w:sz w:val="28"/>
          <w:szCs w:val="28"/>
        </w:rPr>
      </w:pPr>
      <w:r>
        <w:rPr>
          <w:rFonts w:ascii="微软雅黑" w:eastAsia="微软雅黑" w:hAnsi="微软雅黑" w:hint="eastAsia"/>
          <w:b/>
          <w:color w:val="365F91" w:themeColor="accent1" w:themeShade="BF"/>
          <w:sz w:val="28"/>
          <w:szCs w:val="28"/>
        </w:rPr>
        <w:t>【会议日程】</w:t>
      </w:r>
    </w:p>
    <w:tbl>
      <w:tblPr>
        <w:tblStyle w:val="a8"/>
        <w:tblW w:w="0" w:type="auto"/>
        <w:tblLook w:val="04A0"/>
      </w:tblPr>
      <w:tblGrid>
        <w:gridCol w:w="1809"/>
        <w:gridCol w:w="8045"/>
      </w:tblGrid>
      <w:tr w:rsidR="0056785A" w:rsidRPr="00C62C4D" w:rsidTr="00C92F05">
        <w:tc>
          <w:tcPr>
            <w:tcW w:w="9854" w:type="dxa"/>
            <w:gridSpan w:val="2"/>
            <w:shd w:val="clear" w:color="auto" w:fill="0070C0"/>
          </w:tcPr>
          <w:p w:rsidR="0056785A" w:rsidRPr="009F0879" w:rsidRDefault="0056785A" w:rsidP="0056785A">
            <w:pPr>
              <w:jc w:val="center"/>
              <w:rPr>
                <w:rFonts w:ascii="微软雅黑" w:eastAsia="微软雅黑" w:hAnsi="微软雅黑"/>
                <w:b/>
                <w:color w:val="FFFFFF" w:themeColor="background1"/>
                <w:sz w:val="28"/>
                <w:szCs w:val="28"/>
              </w:rPr>
            </w:pPr>
            <w:r w:rsidRPr="009F0879">
              <w:rPr>
                <w:rFonts w:ascii="微软雅黑" w:eastAsia="微软雅黑" w:hAnsi="微软雅黑" w:hint="eastAsia"/>
                <w:b/>
                <w:color w:val="FFFFFF" w:themeColor="background1"/>
                <w:sz w:val="28"/>
                <w:szCs w:val="28"/>
              </w:rPr>
              <w:t>2016年7月</w:t>
            </w:r>
            <w:r w:rsidR="00144EA1" w:rsidRPr="009F0879">
              <w:rPr>
                <w:rFonts w:ascii="微软雅黑" w:eastAsia="微软雅黑" w:hAnsi="微软雅黑" w:hint="eastAsia"/>
                <w:b/>
                <w:color w:val="FFFFFF" w:themeColor="background1"/>
                <w:sz w:val="28"/>
                <w:szCs w:val="28"/>
              </w:rPr>
              <w:t>15</w:t>
            </w:r>
            <w:r w:rsidRPr="009F0879">
              <w:rPr>
                <w:rFonts w:ascii="微软雅黑" w:eastAsia="微软雅黑" w:hAnsi="微软雅黑" w:hint="eastAsia"/>
                <w:b/>
                <w:color w:val="FFFFFF" w:themeColor="background1"/>
                <w:sz w:val="28"/>
                <w:szCs w:val="28"/>
              </w:rPr>
              <w:t>日  大会第一天  全体会议</w:t>
            </w:r>
          </w:p>
        </w:tc>
      </w:tr>
      <w:tr w:rsidR="0056785A" w:rsidRPr="00C62C4D" w:rsidTr="00B555AB">
        <w:tc>
          <w:tcPr>
            <w:tcW w:w="1809" w:type="dxa"/>
            <w:vAlign w:val="center"/>
          </w:tcPr>
          <w:p w:rsidR="0056785A" w:rsidRPr="00C62C4D" w:rsidRDefault="002D7AE5" w:rsidP="00B555AB">
            <w:pPr>
              <w:jc w:val="center"/>
              <w:rPr>
                <w:rFonts w:ascii="幼圆" w:eastAsia="幼圆"/>
                <w:color w:val="365F91" w:themeColor="accent1" w:themeShade="BF"/>
                <w:sz w:val="24"/>
                <w:szCs w:val="24"/>
              </w:rPr>
            </w:pPr>
            <w:r>
              <w:rPr>
                <w:rFonts w:ascii="幼圆" w:eastAsia="幼圆" w:hint="eastAsia"/>
                <w:color w:val="365F91" w:themeColor="accent1" w:themeShade="BF"/>
                <w:sz w:val="24"/>
                <w:szCs w:val="24"/>
              </w:rPr>
              <w:t>8:30-8:4</w:t>
            </w:r>
            <w:r w:rsidR="0056785A" w:rsidRPr="00C62C4D">
              <w:rPr>
                <w:rFonts w:ascii="幼圆" w:eastAsia="幼圆" w:hint="eastAsia"/>
                <w:color w:val="365F91" w:themeColor="accent1" w:themeShade="BF"/>
                <w:sz w:val="24"/>
                <w:szCs w:val="24"/>
              </w:rPr>
              <w:t>0</w:t>
            </w:r>
          </w:p>
        </w:tc>
        <w:tc>
          <w:tcPr>
            <w:tcW w:w="8045" w:type="dxa"/>
            <w:tcBorders>
              <w:bottom w:val="single" w:sz="4" w:space="0" w:color="000000" w:themeColor="text1"/>
            </w:tcBorders>
          </w:tcPr>
          <w:p w:rsidR="0056785A" w:rsidRPr="00C62C4D" w:rsidRDefault="0056785A">
            <w:pPr>
              <w:rPr>
                <w:rFonts w:ascii="幼圆" w:eastAsia="幼圆"/>
                <w:color w:val="365F91" w:themeColor="accent1" w:themeShade="BF"/>
                <w:sz w:val="24"/>
                <w:szCs w:val="24"/>
              </w:rPr>
            </w:pPr>
            <w:r w:rsidRPr="00C62C4D">
              <w:rPr>
                <w:rFonts w:ascii="幼圆" w:eastAsia="幼圆" w:hint="eastAsia"/>
                <w:color w:val="365F91" w:themeColor="accent1" w:themeShade="BF"/>
                <w:sz w:val="24"/>
                <w:szCs w:val="24"/>
              </w:rPr>
              <w:t>协会领导、业内专家、杂志社社长或主编、主办方致词</w:t>
            </w:r>
          </w:p>
        </w:tc>
      </w:tr>
      <w:tr w:rsidR="0056785A" w:rsidRPr="00C62C4D" w:rsidTr="00B555AB">
        <w:tc>
          <w:tcPr>
            <w:tcW w:w="1809" w:type="dxa"/>
            <w:vMerge w:val="restart"/>
            <w:vAlign w:val="center"/>
          </w:tcPr>
          <w:p w:rsidR="0056785A" w:rsidRPr="00C62C4D" w:rsidRDefault="002D7AE5" w:rsidP="00B555AB">
            <w:pPr>
              <w:jc w:val="center"/>
              <w:rPr>
                <w:rFonts w:ascii="幼圆" w:eastAsia="幼圆"/>
                <w:color w:val="365F91" w:themeColor="accent1" w:themeShade="BF"/>
                <w:sz w:val="24"/>
                <w:szCs w:val="24"/>
              </w:rPr>
            </w:pPr>
            <w:r>
              <w:rPr>
                <w:rFonts w:ascii="幼圆" w:eastAsia="幼圆" w:hint="eastAsia"/>
                <w:color w:val="365F91" w:themeColor="accent1" w:themeShade="BF"/>
                <w:sz w:val="24"/>
                <w:szCs w:val="24"/>
              </w:rPr>
              <w:t>8:40-9:1</w:t>
            </w:r>
            <w:r w:rsidR="0056785A" w:rsidRPr="00C62C4D">
              <w:rPr>
                <w:rFonts w:ascii="幼圆" w:eastAsia="幼圆" w:hint="eastAsia"/>
                <w:color w:val="365F91" w:themeColor="accent1" w:themeShade="BF"/>
                <w:sz w:val="24"/>
                <w:szCs w:val="24"/>
              </w:rPr>
              <w:t>0</w:t>
            </w:r>
          </w:p>
        </w:tc>
        <w:tc>
          <w:tcPr>
            <w:tcW w:w="8045" w:type="dxa"/>
            <w:shd w:val="clear" w:color="auto" w:fill="DAEEF3" w:themeFill="accent5" w:themeFillTint="33"/>
          </w:tcPr>
          <w:p w:rsidR="0056785A" w:rsidRPr="00B555AB" w:rsidRDefault="002D7AE5">
            <w:pPr>
              <w:rPr>
                <w:rFonts w:ascii="幼圆" w:eastAsia="幼圆"/>
                <w:b/>
                <w:color w:val="365F91" w:themeColor="accent1" w:themeShade="BF"/>
                <w:sz w:val="24"/>
                <w:szCs w:val="24"/>
              </w:rPr>
            </w:pPr>
            <w:r w:rsidRPr="00B555AB">
              <w:rPr>
                <w:rFonts w:ascii="幼圆" w:eastAsia="幼圆" w:hint="eastAsia"/>
                <w:b/>
                <w:color w:val="365F91" w:themeColor="accent1" w:themeShade="BF"/>
                <w:sz w:val="24"/>
                <w:szCs w:val="24"/>
              </w:rPr>
              <w:t>议题一、创新2.0:“互联网+”重大项目管理——基于钱学森“大成智慧学”</w:t>
            </w:r>
          </w:p>
        </w:tc>
      </w:tr>
      <w:tr w:rsidR="0056785A" w:rsidRPr="00C62C4D" w:rsidTr="00B555AB">
        <w:tc>
          <w:tcPr>
            <w:tcW w:w="1809" w:type="dxa"/>
            <w:vMerge/>
            <w:vAlign w:val="center"/>
          </w:tcPr>
          <w:p w:rsidR="0056785A" w:rsidRPr="00C62C4D" w:rsidRDefault="0056785A" w:rsidP="00B555AB">
            <w:pPr>
              <w:jc w:val="center"/>
              <w:rPr>
                <w:rFonts w:ascii="幼圆" w:eastAsia="幼圆"/>
                <w:color w:val="365F91" w:themeColor="accent1" w:themeShade="BF"/>
                <w:sz w:val="24"/>
                <w:szCs w:val="24"/>
              </w:rPr>
            </w:pPr>
          </w:p>
        </w:tc>
        <w:tc>
          <w:tcPr>
            <w:tcW w:w="8045" w:type="dxa"/>
            <w:tcBorders>
              <w:bottom w:val="single" w:sz="4" w:space="0" w:color="000000" w:themeColor="text1"/>
            </w:tcBorders>
          </w:tcPr>
          <w:p w:rsidR="00991C11" w:rsidRPr="00C62C4D" w:rsidRDefault="002D7AE5" w:rsidP="002D7AE5">
            <w:pPr>
              <w:rPr>
                <w:rFonts w:ascii="幼圆" w:eastAsia="幼圆"/>
                <w:color w:val="365F91" w:themeColor="accent1" w:themeShade="BF"/>
                <w:sz w:val="24"/>
                <w:szCs w:val="24"/>
              </w:rPr>
            </w:pPr>
            <w:r w:rsidRPr="002D7AE5">
              <w:rPr>
                <w:rFonts w:ascii="幼圆" w:eastAsia="幼圆" w:hint="eastAsia"/>
                <w:color w:val="365F91" w:themeColor="accent1" w:themeShade="BF"/>
                <w:sz w:val="24"/>
                <w:szCs w:val="24"/>
              </w:rPr>
              <w:t>演讲嘉宾：王长峰先生  北京邮电大学教授、国际项目管理研究所所长，中国科学学与科技政策研究会中国科技项目管理专业委员会主任委员</w:t>
            </w:r>
            <w:r>
              <w:rPr>
                <w:rFonts w:ascii="幼圆" w:eastAsia="幼圆" w:hint="eastAsia"/>
                <w:color w:val="365F91" w:themeColor="accent1" w:themeShade="BF"/>
                <w:sz w:val="24"/>
                <w:szCs w:val="24"/>
              </w:rPr>
              <w:t>，</w:t>
            </w:r>
            <w:r w:rsidRPr="002D7AE5">
              <w:rPr>
                <w:rFonts w:ascii="幼圆" w:eastAsia="幼圆" w:hint="eastAsia"/>
                <w:color w:val="365F91" w:themeColor="accent1" w:themeShade="BF"/>
                <w:sz w:val="24"/>
                <w:szCs w:val="24"/>
              </w:rPr>
              <w:t>美国项目管理协会PMI-GAC中国区理事会常务理事</w:t>
            </w:r>
            <w:r>
              <w:rPr>
                <w:rFonts w:ascii="幼圆" w:eastAsia="幼圆" w:hint="eastAsia"/>
                <w:color w:val="365F91" w:themeColor="accent1" w:themeShade="BF"/>
                <w:sz w:val="24"/>
                <w:szCs w:val="24"/>
              </w:rPr>
              <w:t>。</w:t>
            </w:r>
          </w:p>
        </w:tc>
      </w:tr>
      <w:tr w:rsidR="0056785A" w:rsidRPr="00C62C4D" w:rsidTr="00B555AB">
        <w:tc>
          <w:tcPr>
            <w:tcW w:w="1809" w:type="dxa"/>
            <w:vMerge w:val="restart"/>
            <w:vAlign w:val="center"/>
          </w:tcPr>
          <w:p w:rsidR="0056785A" w:rsidRPr="00C62C4D" w:rsidRDefault="002D7AE5" w:rsidP="00B555AB">
            <w:pPr>
              <w:jc w:val="center"/>
              <w:rPr>
                <w:rFonts w:ascii="幼圆" w:eastAsia="幼圆"/>
                <w:color w:val="365F91" w:themeColor="accent1" w:themeShade="BF"/>
                <w:sz w:val="24"/>
                <w:szCs w:val="24"/>
              </w:rPr>
            </w:pPr>
            <w:r>
              <w:rPr>
                <w:rFonts w:ascii="幼圆" w:eastAsia="幼圆" w:hint="eastAsia"/>
                <w:color w:val="365F91" w:themeColor="accent1" w:themeShade="BF"/>
                <w:sz w:val="24"/>
                <w:szCs w:val="24"/>
              </w:rPr>
              <w:t>9:10-9:4</w:t>
            </w:r>
            <w:r w:rsidR="0056785A" w:rsidRPr="00C62C4D">
              <w:rPr>
                <w:rFonts w:ascii="幼圆" w:eastAsia="幼圆" w:hint="eastAsia"/>
                <w:color w:val="365F91" w:themeColor="accent1" w:themeShade="BF"/>
                <w:sz w:val="24"/>
                <w:szCs w:val="24"/>
              </w:rPr>
              <w:t>0</w:t>
            </w:r>
          </w:p>
        </w:tc>
        <w:tc>
          <w:tcPr>
            <w:tcW w:w="8045" w:type="dxa"/>
            <w:shd w:val="clear" w:color="auto" w:fill="DAEEF3" w:themeFill="accent5" w:themeFillTint="33"/>
          </w:tcPr>
          <w:p w:rsidR="0056785A" w:rsidRPr="00B555AB" w:rsidRDefault="002D7AE5">
            <w:pPr>
              <w:rPr>
                <w:rFonts w:ascii="幼圆" w:eastAsia="幼圆"/>
                <w:b/>
                <w:color w:val="365F91" w:themeColor="accent1" w:themeShade="BF"/>
                <w:sz w:val="24"/>
                <w:szCs w:val="24"/>
              </w:rPr>
            </w:pPr>
            <w:r w:rsidRPr="00B555AB">
              <w:rPr>
                <w:rFonts w:ascii="幼圆" w:eastAsia="幼圆" w:hint="eastAsia"/>
                <w:b/>
                <w:color w:val="365F91" w:themeColor="accent1" w:themeShade="BF"/>
                <w:sz w:val="24"/>
                <w:szCs w:val="24"/>
              </w:rPr>
              <w:t>议题二、开放式创新与项目管理</w:t>
            </w:r>
          </w:p>
        </w:tc>
      </w:tr>
      <w:tr w:rsidR="0074465E" w:rsidRPr="00C62C4D" w:rsidTr="00B555AB">
        <w:tc>
          <w:tcPr>
            <w:tcW w:w="1809" w:type="dxa"/>
            <w:vMerge/>
            <w:vAlign w:val="center"/>
          </w:tcPr>
          <w:p w:rsidR="0074465E" w:rsidRPr="00C62C4D" w:rsidRDefault="0074465E" w:rsidP="00B555AB">
            <w:pPr>
              <w:jc w:val="center"/>
              <w:rPr>
                <w:rFonts w:ascii="幼圆" w:eastAsia="幼圆"/>
                <w:color w:val="365F91" w:themeColor="accent1" w:themeShade="BF"/>
                <w:sz w:val="24"/>
                <w:szCs w:val="24"/>
              </w:rPr>
            </w:pPr>
          </w:p>
        </w:tc>
        <w:tc>
          <w:tcPr>
            <w:tcW w:w="8045" w:type="dxa"/>
            <w:tcBorders>
              <w:bottom w:val="single" w:sz="4" w:space="0" w:color="000000" w:themeColor="text1"/>
            </w:tcBorders>
          </w:tcPr>
          <w:p w:rsidR="00991C11" w:rsidRPr="00C62C4D" w:rsidRDefault="002D7AE5" w:rsidP="002D7AE5">
            <w:pPr>
              <w:rPr>
                <w:rFonts w:ascii="幼圆" w:eastAsia="幼圆"/>
                <w:color w:val="365F91" w:themeColor="accent1" w:themeShade="BF"/>
                <w:sz w:val="24"/>
                <w:szCs w:val="24"/>
              </w:rPr>
            </w:pPr>
            <w:r w:rsidRPr="002D7AE5">
              <w:rPr>
                <w:rFonts w:ascii="幼圆" w:eastAsia="幼圆" w:hint="eastAsia"/>
                <w:color w:val="365F91" w:themeColor="accent1" w:themeShade="BF"/>
                <w:sz w:val="24"/>
                <w:szCs w:val="24"/>
              </w:rPr>
              <w:t>演讲嘉宾 ：薛岩女士  原国际项目管理协会（IPMA）副主席(2011-2012)</w:t>
            </w:r>
            <w:r>
              <w:rPr>
                <w:rFonts w:ascii="幼圆" w:eastAsia="幼圆" w:hint="eastAsia"/>
                <w:color w:val="365F91" w:themeColor="accent1" w:themeShade="BF"/>
                <w:sz w:val="24"/>
                <w:szCs w:val="24"/>
              </w:rPr>
              <w:t>，</w:t>
            </w:r>
            <w:r w:rsidRPr="002D7AE5">
              <w:rPr>
                <w:rFonts w:ascii="幼圆" w:eastAsia="幼圆" w:hint="eastAsia"/>
                <w:color w:val="365F91" w:themeColor="accent1" w:themeShade="BF"/>
                <w:sz w:val="24"/>
                <w:szCs w:val="24"/>
              </w:rPr>
              <w:t>中国（双法）项目管理研究委员会副主任</w:t>
            </w:r>
            <w:r>
              <w:rPr>
                <w:rFonts w:ascii="幼圆" w:eastAsia="幼圆" w:hint="eastAsia"/>
                <w:color w:val="365F91" w:themeColor="accent1" w:themeShade="BF"/>
                <w:sz w:val="24"/>
                <w:szCs w:val="24"/>
              </w:rPr>
              <w:t>，北京大学软件与微电子学院管理技术系教授。</w:t>
            </w:r>
          </w:p>
        </w:tc>
      </w:tr>
      <w:tr w:rsidR="0074465E" w:rsidRPr="00C62C4D" w:rsidTr="00B555AB">
        <w:tc>
          <w:tcPr>
            <w:tcW w:w="1809" w:type="dxa"/>
            <w:vMerge w:val="restart"/>
            <w:vAlign w:val="center"/>
          </w:tcPr>
          <w:p w:rsidR="0074465E" w:rsidRPr="00C62C4D" w:rsidRDefault="002D7AE5" w:rsidP="00B555AB">
            <w:pPr>
              <w:jc w:val="center"/>
              <w:rPr>
                <w:rFonts w:ascii="幼圆" w:eastAsia="幼圆"/>
                <w:color w:val="365F91" w:themeColor="accent1" w:themeShade="BF"/>
                <w:sz w:val="24"/>
                <w:szCs w:val="24"/>
              </w:rPr>
            </w:pPr>
            <w:r>
              <w:rPr>
                <w:rFonts w:ascii="幼圆" w:eastAsia="幼圆" w:hint="eastAsia"/>
                <w:color w:val="365F91" w:themeColor="accent1" w:themeShade="BF"/>
                <w:sz w:val="24"/>
                <w:szCs w:val="24"/>
              </w:rPr>
              <w:t>9:40-10:1</w:t>
            </w:r>
            <w:r w:rsidR="0074465E" w:rsidRPr="00C62C4D">
              <w:rPr>
                <w:rFonts w:ascii="幼圆" w:eastAsia="幼圆" w:hint="eastAsia"/>
                <w:color w:val="365F91" w:themeColor="accent1" w:themeShade="BF"/>
                <w:sz w:val="24"/>
                <w:szCs w:val="24"/>
              </w:rPr>
              <w:t>0</w:t>
            </w:r>
          </w:p>
        </w:tc>
        <w:tc>
          <w:tcPr>
            <w:tcW w:w="8045" w:type="dxa"/>
            <w:shd w:val="clear" w:color="auto" w:fill="DAEEF3" w:themeFill="accent5" w:themeFillTint="33"/>
          </w:tcPr>
          <w:p w:rsidR="0074465E" w:rsidRPr="00B555AB" w:rsidRDefault="00BE0208">
            <w:pPr>
              <w:rPr>
                <w:rFonts w:ascii="幼圆" w:eastAsia="幼圆"/>
                <w:b/>
                <w:color w:val="365F91" w:themeColor="accent1" w:themeShade="BF"/>
                <w:sz w:val="24"/>
                <w:szCs w:val="24"/>
              </w:rPr>
            </w:pPr>
            <w:r>
              <w:rPr>
                <w:rFonts w:ascii="幼圆" w:eastAsia="幼圆" w:hint="eastAsia"/>
                <w:b/>
                <w:color w:val="365F91" w:themeColor="accent1" w:themeShade="BF"/>
                <w:sz w:val="24"/>
                <w:szCs w:val="24"/>
              </w:rPr>
              <w:t>议题三、</w:t>
            </w:r>
            <w:r w:rsidR="002D7AE5" w:rsidRPr="00B555AB">
              <w:rPr>
                <w:rFonts w:ascii="幼圆" w:eastAsia="幼圆" w:hint="eastAsia"/>
                <w:b/>
                <w:color w:val="365F91" w:themeColor="accent1" w:themeShade="BF"/>
                <w:sz w:val="24"/>
                <w:szCs w:val="24"/>
              </w:rPr>
              <w:t>上善若水——敏捷项目管理之道</w:t>
            </w:r>
          </w:p>
        </w:tc>
      </w:tr>
      <w:tr w:rsidR="0074465E" w:rsidRPr="00C62C4D" w:rsidTr="00B555AB">
        <w:tc>
          <w:tcPr>
            <w:tcW w:w="1809" w:type="dxa"/>
            <w:vMerge/>
            <w:vAlign w:val="center"/>
          </w:tcPr>
          <w:p w:rsidR="0074465E" w:rsidRPr="00C62C4D" w:rsidRDefault="0074465E" w:rsidP="00B555AB">
            <w:pPr>
              <w:jc w:val="center"/>
              <w:rPr>
                <w:rFonts w:ascii="幼圆" w:eastAsia="幼圆"/>
                <w:color w:val="365F91" w:themeColor="accent1" w:themeShade="BF"/>
                <w:sz w:val="24"/>
                <w:szCs w:val="24"/>
              </w:rPr>
            </w:pPr>
          </w:p>
        </w:tc>
        <w:tc>
          <w:tcPr>
            <w:tcW w:w="8045" w:type="dxa"/>
          </w:tcPr>
          <w:p w:rsidR="00991C11" w:rsidRPr="00C62C4D" w:rsidRDefault="002D7AE5" w:rsidP="002D7AE5">
            <w:pPr>
              <w:rPr>
                <w:rFonts w:ascii="幼圆" w:eastAsia="幼圆"/>
                <w:color w:val="365F91" w:themeColor="accent1" w:themeShade="BF"/>
                <w:sz w:val="24"/>
                <w:szCs w:val="24"/>
              </w:rPr>
            </w:pPr>
            <w:r w:rsidRPr="002D7AE5">
              <w:rPr>
                <w:rFonts w:ascii="幼圆" w:eastAsia="幼圆" w:hint="eastAsia"/>
                <w:color w:val="365F91" w:themeColor="accent1" w:themeShade="BF"/>
                <w:sz w:val="24"/>
                <w:szCs w:val="24"/>
              </w:rPr>
              <w:t>演讲嘉宾：朱少民先生  同济大学软件学院教授，国内软件工程领域资深专家，先后出版十多部著作，包括《软件项目管理》、《软件工程导论》</w:t>
            </w:r>
            <w:r>
              <w:rPr>
                <w:rFonts w:ascii="幼圆" w:eastAsia="幼圆" w:hint="eastAsia"/>
                <w:color w:val="365F91" w:themeColor="accent1" w:themeShade="BF"/>
                <w:sz w:val="24"/>
                <w:szCs w:val="24"/>
              </w:rPr>
              <w:t>等，</w:t>
            </w:r>
            <w:r w:rsidRPr="002D7AE5">
              <w:rPr>
                <w:rFonts w:ascii="幼圆" w:eastAsia="幼圆" w:hint="eastAsia"/>
                <w:color w:val="365F91" w:themeColor="accent1" w:themeShade="BF"/>
                <w:sz w:val="24"/>
                <w:szCs w:val="24"/>
              </w:rPr>
              <w:t>曾任思科网迅（中国）软件有限公司QA</w:t>
            </w:r>
            <w:r>
              <w:rPr>
                <w:rFonts w:ascii="幼圆" w:eastAsia="幼圆" w:hint="eastAsia"/>
                <w:color w:val="365F91" w:themeColor="accent1" w:themeShade="BF"/>
                <w:sz w:val="24"/>
                <w:szCs w:val="24"/>
              </w:rPr>
              <w:t>高级总监。</w:t>
            </w:r>
          </w:p>
        </w:tc>
      </w:tr>
      <w:tr w:rsidR="0074465E" w:rsidRPr="00C62C4D" w:rsidTr="009A57B2">
        <w:tc>
          <w:tcPr>
            <w:tcW w:w="1809" w:type="dxa"/>
            <w:vAlign w:val="center"/>
          </w:tcPr>
          <w:p w:rsidR="0074465E" w:rsidRPr="00C62C4D" w:rsidRDefault="002D7AE5" w:rsidP="00B555AB">
            <w:pPr>
              <w:jc w:val="center"/>
              <w:rPr>
                <w:rFonts w:ascii="幼圆" w:eastAsia="幼圆"/>
                <w:color w:val="365F91" w:themeColor="accent1" w:themeShade="BF"/>
                <w:sz w:val="24"/>
                <w:szCs w:val="24"/>
              </w:rPr>
            </w:pPr>
            <w:r>
              <w:rPr>
                <w:rFonts w:ascii="幼圆" w:eastAsia="幼圆" w:hint="eastAsia"/>
                <w:color w:val="365F91" w:themeColor="accent1" w:themeShade="BF"/>
                <w:sz w:val="24"/>
                <w:szCs w:val="24"/>
              </w:rPr>
              <w:t>10:10-10</w:t>
            </w:r>
            <w:r w:rsidR="0074465E" w:rsidRPr="00C62C4D">
              <w:rPr>
                <w:rFonts w:ascii="幼圆" w:eastAsia="幼圆" w:hint="eastAsia"/>
                <w:color w:val="365F91" w:themeColor="accent1" w:themeShade="BF"/>
                <w:sz w:val="24"/>
                <w:szCs w:val="24"/>
              </w:rPr>
              <w:t>:20</w:t>
            </w:r>
          </w:p>
        </w:tc>
        <w:tc>
          <w:tcPr>
            <w:tcW w:w="8045" w:type="dxa"/>
            <w:tcBorders>
              <w:bottom w:val="single" w:sz="4" w:space="0" w:color="000000" w:themeColor="text1"/>
            </w:tcBorders>
          </w:tcPr>
          <w:p w:rsidR="0074465E" w:rsidRPr="00C62C4D" w:rsidRDefault="00B2576D">
            <w:pPr>
              <w:rPr>
                <w:rFonts w:ascii="幼圆" w:eastAsia="幼圆"/>
                <w:color w:val="365F91" w:themeColor="accent1" w:themeShade="BF"/>
                <w:sz w:val="24"/>
                <w:szCs w:val="24"/>
              </w:rPr>
            </w:pPr>
            <w:r>
              <w:rPr>
                <w:rFonts w:ascii="幼圆" w:eastAsia="幼圆" w:hint="eastAsia"/>
                <w:color w:val="365F91" w:themeColor="accent1" w:themeShade="BF"/>
                <w:sz w:val="24"/>
                <w:szCs w:val="24"/>
              </w:rPr>
              <w:t>全体演讲嘉宾合影、</w:t>
            </w:r>
            <w:r w:rsidR="002D7AE5">
              <w:rPr>
                <w:rFonts w:ascii="幼圆" w:eastAsia="幼圆" w:hint="eastAsia"/>
                <w:color w:val="365F91" w:themeColor="accent1" w:themeShade="BF"/>
                <w:sz w:val="24"/>
                <w:szCs w:val="24"/>
              </w:rPr>
              <w:t>茶歇、自由交流</w:t>
            </w:r>
          </w:p>
        </w:tc>
      </w:tr>
      <w:tr w:rsidR="009A57B2" w:rsidRPr="00C62C4D" w:rsidTr="009A57B2">
        <w:tc>
          <w:tcPr>
            <w:tcW w:w="1809" w:type="dxa"/>
            <w:vMerge w:val="restart"/>
            <w:vAlign w:val="center"/>
          </w:tcPr>
          <w:p w:rsidR="009A57B2" w:rsidRDefault="009A57B2" w:rsidP="00B555AB">
            <w:pPr>
              <w:jc w:val="center"/>
              <w:rPr>
                <w:rFonts w:ascii="幼圆" w:eastAsia="幼圆"/>
                <w:color w:val="365F91" w:themeColor="accent1" w:themeShade="BF"/>
                <w:sz w:val="24"/>
                <w:szCs w:val="24"/>
              </w:rPr>
            </w:pPr>
            <w:r w:rsidRPr="009A57B2">
              <w:rPr>
                <w:rFonts w:ascii="幼圆" w:eastAsia="幼圆"/>
                <w:color w:val="365F91" w:themeColor="accent1" w:themeShade="BF"/>
                <w:sz w:val="24"/>
                <w:szCs w:val="24"/>
              </w:rPr>
              <w:t>10:20-10:50</w:t>
            </w:r>
          </w:p>
        </w:tc>
        <w:tc>
          <w:tcPr>
            <w:tcW w:w="8045" w:type="dxa"/>
            <w:tcBorders>
              <w:bottom w:val="single" w:sz="4" w:space="0" w:color="000000" w:themeColor="text1"/>
            </w:tcBorders>
            <w:shd w:val="clear" w:color="auto" w:fill="DAEEF3" w:themeFill="accent5" w:themeFillTint="33"/>
          </w:tcPr>
          <w:p w:rsidR="009A57B2" w:rsidRPr="009A57B2" w:rsidRDefault="00BE0208">
            <w:pPr>
              <w:rPr>
                <w:rFonts w:ascii="幼圆" w:eastAsia="幼圆"/>
                <w:b/>
                <w:color w:val="365F91" w:themeColor="accent1" w:themeShade="BF"/>
                <w:sz w:val="24"/>
                <w:szCs w:val="24"/>
              </w:rPr>
            </w:pPr>
            <w:r>
              <w:rPr>
                <w:rFonts w:ascii="幼圆" w:eastAsia="幼圆" w:hint="eastAsia"/>
                <w:b/>
                <w:color w:val="365F91" w:themeColor="accent1" w:themeShade="BF"/>
                <w:sz w:val="24"/>
                <w:szCs w:val="24"/>
              </w:rPr>
              <w:t>议题四、</w:t>
            </w:r>
            <w:r w:rsidR="009A57B2" w:rsidRPr="009A57B2">
              <w:rPr>
                <w:rFonts w:ascii="幼圆" w:eastAsia="幼圆" w:hint="eastAsia"/>
                <w:b/>
                <w:color w:val="365F91" w:themeColor="accent1" w:themeShade="BF"/>
                <w:sz w:val="24"/>
                <w:szCs w:val="24"/>
              </w:rPr>
              <w:t>青铜器RDM在IT项目管理中的价值探索</w:t>
            </w:r>
          </w:p>
        </w:tc>
      </w:tr>
      <w:tr w:rsidR="009A57B2" w:rsidRPr="00C62C4D" w:rsidTr="00C92F05">
        <w:tc>
          <w:tcPr>
            <w:tcW w:w="1809" w:type="dxa"/>
            <w:vMerge/>
            <w:vAlign w:val="center"/>
          </w:tcPr>
          <w:p w:rsidR="009A57B2" w:rsidRDefault="009A57B2" w:rsidP="00B555AB">
            <w:pPr>
              <w:jc w:val="center"/>
              <w:rPr>
                <w:rFonts w:ascii="幼圆" w:eastAsia="幼圆"/>
                <w:color w:val="365F91" w:themeColor="accent1" w:themeShade="BF"/>
                <w:sz w:val="24"/>
                <w:szCs w:val="24"/>
              </w:rPr>
            </w:pPr>
          </w:p>
        </w:tc>
        <w:tc>
          <w:tcPr>
            <w:tcW w:w="8045" w:type="dxa"/>
            <w:tcBorders>
              <w:bottom w:val="single" w:sz="4" w:space="0" w:color="000000" w:themeColor="text1"/>
            </w:tcBorders>
          </w:tcPr>
          <w:p w:rsidR="009A57B2" w:rsidRDefault="009A57B2">
            <w:pPr>
              <w:rPr>
                <w:rFonts w:ascii="幼圆" w:eastAsia="幼圆"/>
                <w:color w:val="365F91" w:themeColor="accent1" w:themeShade="BF"/>
                <w:sz w:val="24"/>
                <w:szCs w:val="24"/>
              </w:rPr>
            </w:pPr>
            <w:r w:rsidRPr="009A57B2">
              <w:rPr>
                <w:rFonts w:ascii="幼圆" w:eastAsia="幼圆" w:hint="eastAsia"/>
                <w:color w:val="365F91" w:themeColor="accent1" w:themeShade="BF"/>
                <w:sz w:val="24"/>
                <w:szCs w:val="24"/>
              </w:rPr>
              <w:t>演讲嘉宾: 董奎先生  青铜器软件系统有限公司 CEO，研发和创新管理专家 ，十多年高科技企业的研发与创新实战经验 ，致力于打造一体化的研发和创新管理平台，</w:t>
            </w:r>
          </w:p>
        </w:tc>
      </w:tr>
      <w:tr w:rsidR="00417F15" w:rsidRPr="00C62C4D" w:rsidTr="00C92F05">
        <w:tc>
          <w:tcPr>
            <w:tcW w:w="1809" w:type="dxa"/>
            <w:vMerge w:val="restart"/>
            <w:vAlign w:val="center"/>
          </w:tcPr>
          <w:p w:rsidR="00417F15" w:rsidRPr="00C62C4D" w:rsidRDefault="009A57B2" w:rsidP="00B555AB">
            <w:pPr>
              <w:jc w:val="center"/>
              <w:rPr>
                <w:rFonts w:ascii="幼圆" w:eastAsia="幼圆"/>
                <w:color w:val="365F91" w:themeColor="accent1" w:themeShade="BF"/>
                <w:sz w:val="24"/>
                <w:szCs w:val="24"/>
              </w:rPr>
            </w:pPr>
            <w:r w:rsidRPr="009A57B2">
              <w:rPr>
                <w:rFonts w:ascii="幼圆" w:eastAsia="幼圆"/>
                <w:color w:val="365F91" w:themeColor="accent1" w:themeShade="BF"/>
                <w:sz w:val="24"/>
                <w:szCs w:val="24"/>
              </w:rPr>
              <w:t>10:50-11:20</w:t>
            </w:r>
          </w:p>
        </w:tc>
        <w:tc>
          <w:tcPr>
            <w:tcW w:w="8045" w:type="dxa"/>
            <w:shd w:val="clear" w:color="auto" w:fill="DAEEF3" w:themeFill="accent5" w:themeFillTint="33"/>
          </w:tcPr>
          <w:p w:rsidR="00417F15" w:rsidRPr="00C92F05" w:rsidRDefault="00B2576D">
            <w:pPr>
              <w:rPr>
                <w:rFonts w:ascii="幼圆" w:eastAsia="幼圆"/>
                <w:b/>
                <w:color w:val="365F91" w:themeColor="accent1" w:themeShade="BF"/>
                <w:sz w:val="24"/>
                <w:szCs w:val="24"/>
              </w:rPr>
            </w:pPr>
            <w:r>
              <w:rPr>
                <w:rFonts w:ascii="幼圆" w:eastAsia="幼圆" w:hint="eastAsia"/>
                <w:b/>
                <w:color w:val="365F91" w:themeColor="accent1" w:themeShade="BF"/>
                <w:sz w:val="24"/>
                <w:szCs w:val="24"/>
              </w:rPr>
              <w:t>议题五</w:t>
            </w:r>
            <w:r w:rsidR="00417F15" w:rsidRPr="00C92F05">
              <w:rPr>
                <w:rFonts w:ascii="幼圆" w:eastAsia="幼圆" w:hint="eastAsia"/>
                <w:b/>
                <w:color w:val="365F91" w:themeColor="accent1" w:themeShade="BF"/>
                <w:sz w:val="24"/>
                <w:szCs w:val="24"/>
              </w:rPr>
              <w:t>、PMO如何助推乐视生态极速发展</w:t>
            </w:r>
          </w:p>
        </w:tc>
      </w:tr>
      <w:tr w:rsidR="00417F15" w:rsidRPr="00C62C4D" w:rsidTr="00B2576D">
        <w:tc>
          <w:tcPr>
            <w:tcW w:w="1809" w:type="dxa"/>
            <w:vMerge/>
            <w:vAlign w:val="center"/>
          </w:tcPr>
          <w:p w:rsidR="00417F15" w:rsidRPr="00C62C4D" w:rsidRDefault="00417F15" w:rsidP="00B555AB">
            <w:pPr>
              <w:jc w:val="center"/>
              <w:rPr>
                <w:rFonts w:ascii="幼圆" w:eastAsia="幼圆"/>
                <w:color w:val="365F91" w:themeColor="accent1" w:themeShade="BF"/>
                <w:sz w:val="24"/>
                <w:szCs w:val="24"/>
              </w:rPr>
            </w:pPr>
          </w:p>
        </w:tc>
        <w:tc>
          <w:tcPr>
            <w:tcW w:w="8045" w:type="dxa"/>
            <w:tcBorders>
              <w:bottom w:val="single" w:sz="4" w:space="0" w:color="000000" w:themeColor="text1"/>
            </w:tcBorders>
          </w:tcPr>
          <w:p w:rsidR="00417F15" w:rsidRPr="00C62C4D" w:rsidRDefault="00417F15" w:rsidP="00417F15">
            <w:pPr>
              <w:rPr>
                <w:rFonts w:ascii="幼圆" w:eastAsia="幼圆"/>
                <w:color w:val="365F91" w:themeColor="accent1" w:themeShade="BF"/>
                <w:sz w:val="24"/>
                <w:szCs w:val="24"/>
              </w:rPr>
            </w:pPr>
            <w:r w:rsidRPr="002D7AE5">
              <w:rPr>
                <w:rFonts w:ascii="幼圆" w:eastAsia="幼圆" w:hint="eastAsia"/>
                <w:color w:val="365F91" w:themeColor="accent1" w:themeShade="BF"/>
                <w:sz w:val="24"/>
                <w:szCs w:val="24"/>
              </w:rPr>
              <w:t>演讲嘉宾：董宝国先生  乐视控股PMO项目总监，拥有PMP、Prince2 和国家高级项目管理师资质认证，负责乐视控股项目管理体系规划和建设工作，拥有丰富的组织级PMO建设、项目管理工具建设、CMMI</w:t>
            </w:r>
            <w:r>
              <w:rPr>
                <w:rFonts w:ascii="幼圆" w:eastAsia="幼圆" w:hint="eastAsia"/>
                <w:color w:val="365F91" w:themeColor="accent1" w:themeShade="BF"/>
                <w:sz w:val="24"/>
                <w:szCs w:val="24"/>
              </w:rPr>
              <w:t>过程改进等经验。</w:t>
            </w:r>
            <w:r w:rsidRPr="00C62C4D">
              <w:rPr>
                <w:rFonts w:ascii="幼圆" w:eastAsia="幼圆" w:hint="eastAsia"/>
                <w:color w:val="365F91" w:themeColor="accent1" w:themeShade="BF"/>
                <w:sz w:val="24"/>
                <w:szCs w:val="24"/>
              </w:rPr>
              <w:t xml:space="preserve"> </w:t>
            </w:r>
          </w:p>
        </w:tc>
      </w:tr>
      <w:tr w:rsidR="009A57B2" w:rsidRPr="00C62C4D" w:rsidTr="00B2576D">
        <w:tc>
          <w:tcPr>
            <w:tcW w:w="1809" w:type="dxa"/>
            <w:vMerge w:val="restart"/>
            <w:vAlign w:val="center"/>
          </w:tcPr>
          <w:p w:rsidR="009A57B2" w:rsidRPr="00C62C4D" w:rsidRDefault="009A57B2" w:rsidP="00B555AB">
            <w:pPr>
              <w:jc w:val="center"/>
              <w:rPr>
                <w:rFonts w:ascii="幼圆" w:eastAsia="幼圆"/>
                <w:color w:val="365F91" w:themeColor="accent1" w:themeShade="BF"/>
                <w:sz w:val="24"/>
                <w:szCs w:val="24"/>
              </w:rPr>
            </w:pPr>
            <w:r w:rsidRPr="009A57B2">
              <w:rPr>
                <w:rFonts w:ascii="幼圆" w:eastAsia="幼圆"/>
                <w:color w:val="365F91" w:themeColor="accent1" w:themeShade="BF"/>
                <w:sz w:val="24"/>
                <w:szCs w:val="24"/>
              </w:rPr>
              <w:t>11:20-11:35</w:t>
            </w:r>
          </w:p>
        </w:tc>
        <w:tc>
          <w:tcPr>
            <w:tcW w:w="8045" w:type="dxa"/>
            <w:shd w:val="clear" w:color="auto" w:fill="DAEEF3" w:themeFill="accent5" w:themeFillTint="33"/>
          </w:tcPr>
          <w:p w:rsidR="009A57B2" w:rsidRPr="00B2576D" w:rsidRDefault="00BE0208" w:rsidP="00417F15">
            <w:pPr>
              <w:rPr>
                <w:rFonts w:ascii="幼圆" w:eastAsia="幼圆"/>
                <w:b/>
                <w:color w:val="365F91" w:themeColor="accent1" w:themeShade="BF"/>
                <w:sz w:val="24"/>
                <w:szCs w:val="24"/>
              </w:rPr>
            </w:pPr>
            <w:r>
              <w:rPr>
                <w:rFonts w:ascii="幼圆" w:eastAsia="幼圆" w:hint="eastAsia"/>
                <w:b/>
                <w:color w:val="365F91" w:themeColor="accent1" w:themeShade="BF"/>
                <w:sz w:val="24"/>
                <w:szCs w:val="24"/>
              </w:rPr>
              <w:t>议题六、</w:t>
            </w:r>
            <w:r w:rsidR="009A57B2" w:rsidRPr="00B2576D">
              <w:rPr>
                <w:rFonts w:ascii="幼圆" w:eastAsia="幼圆" w:hint="eastAsia"/>
                <w:b/>
                <w:color w:val="365F91" w:themeColor="accent1" w:themeShade="BF"/>
                <w:sz w:val="24"/>
                <w:szCs w:val="24"/>
              </w:rPr>
              <w:t>交付生态体系下的项目管理-跨企业的项目管理实践</w:t>
            </w:r>
          </w:p>
        </w:tc>
      </w:tr>
      <w:tr w:rsidR="009A57B2" w:rsidRPr="00C62C4D" w:rsidTr="00B555AB">
        <w:tc>
          <w:tcPr>
            <w:tcW w:w="1809" w:type="dxa"/>
            <w:vMerge/>
            <w:vAlign w:val="center"/>
          </w:tcPr>
          <w:p w:rsidR="009A57B2" w:rsidRPr="00C62C4D" w:rsidRDefault="009A57B2" w:rsidP="00B555AB">
            <w:pPr>
              <w:jc w:val="center"/>
              <w:rPr>
                <w:rFonts w:ascii="幼圆" w:eastAsia="幼圆"/>
                <w:color w:val="365F91" w:themeColor="accent1" w:themeShade="BF"/>
                <w:sz w:val="24"/>
                <w:szCs w:val="24"/>
              </w:rPr>
            </w:pPr>
          </w:p>
        </w:tc>
        <w:tc>
          <w:tcPr>
            <w:tcW w:w="8045" w:type="dxa"/>
          </w:tcPr>
          <w:p w:rsidR="009A57B2" w:rsidRPr="00B2576D" w:rsidRDefault="00B2576D" w:rsidP="00417F15">
            <w:pPr>
              <w:rPr>
                <w:rFonts w:ascii="幼圆" w:eastAsia="幼圆"/>
                <w:color w:val="365F91" w:themeColor="accent1" w:themeShade="BF"/>
                <w:sz w:val="24"/>
                <w:szCs w:val="24"/>
              </w:rPr>
            </w:pPr>
            <w:r w:rsidRPr="00B2576D">
              <w:rPr>
                <w:rFonts w:ascii="幼圆" w:eastAsia="幼圆" w:hint="eastAsia"/>
                <w:color w:val="365F91" w:themeColor="accent1" w:themeShade="BF"/>
                <w:sz w:val="24"/>
                <w:szCs w:val="24"/>
              </w:rPr>
              <w:t>演讲嘉宾：臧权先生 加拿大魁北克大学项目管理硕士学位，文思海辉技术有限公司智慧产业与咨询事业部总经理、集团副总裁，他同时拥有PMP、Prince2、P3O、IPMP B级、IT基础架构库（ITIL）、COP（外包管理专家认证）资质认证，他还是外包管理成熟度模型（OMM）的首席架构师。</w:t>
            </w:r>
          </w:p>
        </w:tc>
      </w:tr>
      <w:tr w:rsidR="009A57B2" w:rsidRPr="00C62C4D" w:rsidTr="00B555AB">
        <w:tc>
          <w:tcPr>
            <w:tcW w:w="1809" w:type="dxa"/>
            <w:vAlign w:val="center"/>
          </w:tcPr>
          <w:p w:rsidR="009A57B2" w:rsidRPr="00C62C4D" w:rsidRDefault="00B2576D" w:rsidP="00B555AB">
            <w:pPr>
              <w:jc w:val="center"/>
              <w:rPr>
                <w:rFonts w:ascii="幼圆" w:eastAsia="幼圆"/>
                <w:color w:val="365F91" w:themeColor="accent1" w:themeShade="BF"/>
                <w:sz w:val="24"/>
                <w:szCs w:val="24"/>
              </w:rPr>
            </w:pPr>
            <w:r w:rsidRPr="00B2576D">
              <w:rPr>
                <w:rFonts w:ascii="幼圆" w:eastAsia="幼圆"/>
                <w:color w:val="365F91" w:themeColor="accent1" w:themeShade="BF"/>
                <w:sz w:val="24"/>
                <w:szCs w:val="24"/>
              </w:rPr>
              <w:t>11:35-12:30</w:t>
            </w:r>
          </w:p>
        </w:tc>
        <w:tc>
          <w:tcPr>
            <w:tcW w:w="8045" w:type="dxa"/>
          </w:tcPr>
          <w:p w:rsidR="009A57B2" w:rsidRPr="002D7AE5" w:rsidRDefault="00B2576D" w:rsidP="00417F15">
            <w:pPr>
              <w:rPr>
                <w:rFonts w:ascii="幼圆" w:eastAsia="幼圆"/>
                <w:color w:val="365F91" w:themeColor="accent1" w:themeShade="BF"/>
                <w:sz w:val="24"/>
                <w:szCs w:val="24"/>
              </w:rPr>
            </w:pPr>
            <w:r w:rsidRPr="00417F15">
              <w:rPr>
                <w:rFonts w:ascii="幼圆" w:eastAsia="幼圆" w:hint="eastAsia"/>
                <w:color w:val="365F91" w:themeColor="accent1" w:themeShade="BF"/>
                <w:sz w:val="24"/>
                <w:szCs w:val="24"/>
              </w:rPr>
              <w:t>高端对话研讨环节</w:t>
            </w:r>
            <w:r>
              <w:rPr>
                <w:rFonts w:ascii="幼圆" w:eastAsia="幼圆" w:hint="eastAsia"/>
                <w:color w:val="365F91" w:themeColor="accent1" w:themeShade="BF"/>
                <w:sz w:val="24"/>
                <w:szCs w:val="24"/>
              </w:rPr>
              <w:t>：主持人+当期的演讲嘉宾+特邀代表</w:t>
            </w:r>
          </w:p>
        </w:tc>
      </w:tr>
      <w:tr w:rsidR="002D7AE5" w:rsidRPr="00C62C4D" w:rsidTr="00C92F05">
        <w:tc>
          <w:tcPr>
            <w:tcW w:w="1809" w:type="dxa"/>
            <w:vAlign w:val="center"/>
          </w:tcPr>
          <w:p w:rsidR="002D7AE5" w:rsidRPr="00C62C4D" w:rsidRDefault="00B2576D" w:rsidP="00B555AB">
            <w:pPr>
              <w:jc w:val="center"/>
              <w:rPr>
                <w:rFonts w:ascii="幼圆" w:eastAsia="幼圆"/>
                <w:color w:val="365F91" w:themeColor="accent1" w:themeShade="BF"/>
                <w:sz w:val="24"/>
                <w:szCs w:val="24"/>
              </w:rPr>
            </w:pPr>
            <w:r>
              <w:rPr>
                <w:rFonts w:ascii="幼圆" w:eastAsia="幼圆" w:hint="eastAsia"/>
                <w:color w:val="365F91" w:themeColor="accent1" w:themeShade="BF"/>
                <w:sz w:val="24"/>
                <w:szCs w:val="24"/>
              </w:rPr>
              <w:t>12:3</w:t>
            </w:r>
            <w:r w:rsidR="002D7AE5" w:rsidRPr="00C62C4D">
              <w:rPr>
                <w:rFonts w:ascii="幼圆" w:eastAsia="幼圆" w:hint="eastAsia"/>
                <w:color w:val="365F91" w:themeColor="accent1" w:themeShade="BF"/>
                <w:sz w:val="24"/>
                <w:szCs w:val="24"/>
              </w:rPr>
              <w:t>0-13:30</w:t>
            </w:r>
          </w:p>
        </w:tc>
        <w:tc>
          <w:tcPr>
            <w:tcW w:w="8045" w:type="dxa"/>
            <w:tcBorders>
              <w:bottom w:val="single" w:sz="4" w:space="0" w:color="000000" w:themeColor="text1"/>
            </w:tcBorders>
          </w:tcPr>
          <w:p w:rsidR="002D7AE5" w:rsidRPr="00C62C4D" w:rsidRDefault="002D7AE5">
            <w:pPr>
              <w:rPr>
                <w:rFonts w:ascii="幼圆" w:eastAsia="幼圆"/>
                <w:color w:val="365F91" w:themeColor="accent1" w:themeShade="BF"/>
                <w:sz w:val="24"/>
                <w:szCs w:val="24"/>
              </w:rPr>
            </w:pPr>
            <w:r w:rsidRPr="00C62C4D">
              <w:rPr>
                <w:rFonts w:ascii="幼圆" w:eastAsia="幼圆" w:hint="eastAsia"/>
                <w:color w:val="365F91" w:themeColor="accent1" w:themeShade="BF"/>
                <w:sz w:val="24"/>
                <w:szCs w:val="24"/>
              </w:rPr>
              <w:t>午餐及午休</w:t>
            </w:r>
          </w:p>
        </w:tc>
      </w:tr>
      <w:tr w:rsidR="0074465E" w:rsidRPr="00C62C4D" w:rsidTr="00C92F05">
        <w:tc>
          <w:tcPr>
            <w:tcW w:w="1809" w:type="dxa"/>
            <w:vMerge w:val="restart"/>
            <w:vAlign w:val="center"/>
          </w:tcPr>
          <w:p w:rsidR="0074465E" w:rsidRPr="00C62C4D" w:rsidRDefault="00B2576D" w:rsidP="00B555AB">
            <w:pPr>
              <w:jc w:val="center"/>
              <w:rPr>
                <w:rFonts w:ascii="幼圆" w:eastAsia="幼圆"/>
                <w:color w:val="365F91" w:themeColor="accent1" w:themeShade="BF"/>
                <w:sz w:val="24"/>
                <w:szCs w:val="24"/>
              </w:rPr>
            </w:pPr>
            <w:r>
              <w:rPr>
                <w:rFonts w:ascii="幼圆" w:eastAsia="幼圆" w:hint="eastAsia"/>
                <w:color w:val="365F91" w:themeColor="accent1" w:themeShade="BF"/>
                <w:sz w:val="24"/>
                <w:szCs w:val="24"/>
              </w:rPr>
              <w:t>13:30-14:0</w:t>
            </w:r>
            <w:r w:rsidR="0074465E" w:rsidRPr="00C62C4D">
              <w:rPr>
                <w:rFonts w:ascii="幼圆" w:eastAsia="幼圆" w:hint="eastAsia"/>
                <w:color w:val="365F91" w:themeColor="accent1" w:themeShade="BF"/>
                <w:sz w:val="24"/>
                <w:szCs w:val="24"/>
              </w:rPr>
              <w:t>0</w:t>
            </w:r>
          </w:p>
        </w:tc>
        <w:tc>
          <w:tcPr>
            <w:tcW w:w="8045" w:type="dxa"/>
            <w:shd w:val="clear" w:color="auto" w:fill="DAEEF3" w:themeFill="accent5" w:themeFillTint="33"/>
          </w:tcPr>
          <w:p w:rsidR="0074465E" w:rsidRPr="00C92F05" w:rsidRDefault="00B2576D">
            <w:pPr>
              <w:rPr>
                <w:rFonts w:ascii="幼圆" w:eastAsia="幼圆"/>
                <w:b/>
                <w:color w:val="365F91" w:themeColor="accent1" w:themeShade="BF"/>
                <w:sz w:val="24"/>
                <w:szCs w:val="24"/>
              </w:rPr>
            </w:pPr>
            <w:r w:rsidRPr="00B2576D">
              <w:rPr>
                <w:rFonts w:ascii="幼圆" w:eastAsia="幼圆" w:hint="eastAsia"/>
                <w:b/>
                <w:color w:val="365F91" w:themeColor="accent1" w:themeShade="BF"/>
                <w:sz w:val="24"/>
                <w:szCs w:val="24"/>
              </w:rPr>
              <w:t>议题七、58同城敏捷项目管理之路</w:t>
            </w:r>
          </w:p>
        </w:tc>
      </w:tr>
      <w:tr w:rsidR="0074465E" w:rsidRPr="00C62C4D" w:rsidTr="00601AAD">
        <w:tc>
          <w:tcPr>
            <w:tcW w:w="1809" w:type="dxa"/>
            <w:vMerge/>
            <w:vAlign w:val="center"/>
          </w:tcPr>
          <w:p w:rsidR="0074465E" w:rsidRPr="00C62C4D" w:rsidRDefault="0074465E" w:rsidP="00B555AB">
            <w:pPr>
              <w:jc w:val="center"/>
              <w:rPr>
                <w:rFonts w:ascii="幼圆" w:eastAsia="幼圆"/>
                <w:color w:val="365F91" w:themeColor="accent1" w:themeShade="BF"/>
                <w:sz w:val="24"/>
                <w:szCs w:val="24"/>
              </w:rPr>
            </w:pPr>
          </w:p>
        </w:tc>
        <w:tc>
          <w:tcPr>
            <w:tcW w:w="8045" w:type="dxa"/>
            <w:tcBorders>
              <w:bottom w:val="single" w:sz="4" w:space="0" w:color="000000" w:themeColor="text1"/>
            </w:tcBorders>
          </w:tcPr>
          <w:p w:rsidR="00991C11" w:rsidRPr="00C62C4D" w:rsidRDefault="00417F15" w:rsidP="00417F15">
            <w:pPr>
              <w:rPr>
                <w:rFonts w:ascii="幼圆" w:eastAsia="幼圆"/>
                <w:color w:val="365F91" w:themeColor="accent1" w:themeShade="BF"/>
                <w:sz w:val="24"/>
                <w:szCs w:val="24"/>
              </w:rPr>
            </w:pPr>
            <w:r w:rsidRPr="00417F15">
              <w:rPr>
                <w:rFonts w:ascii="幼圆" w:eastAsia="幼圆" w:hint="eastAsia"/>
                <w:color w:val="365F91" w:themeColor="accent1" w:themeShade="BF"/>
                <w:sz w:val="24"/>
                <w:szCs w:val="24"/>
              </w:rPr>
              <w:t>演讲嘉宾：58同城PMO</w:t>
            </w:r>
            <w:r w:rsidR="003326E6">
              <w:rPr>
                <w:rFonts w:ascii="幼圆" w:eastAsia="幼圆" w:hint="eastAsia"/>
                <w:color w:val="365F91" w:themeColor="accent1" w:themeShade="BF"/>
                <w:sz w:val="24"/>
                <w:szCs w:val="24"/>
              </w:rPr>
              <w:t>经理：江菊</w:t>
            </w:r>
            <w:r w:rsidR="00B2576D">
              <w:rPr>
                <w:rFonts w:ascii="幼圆" w:eastAsia="幼圆" w:hint="eastAsia"/>
                <w:color w:val="365F91" w:themeColor="accent1" w:themeShade="BF"/>
                <w:sz w:val="24"/>
                <w:szCs w:val="24"/>
              </w:rPr>
              <w:t>女士</w:t>
            </w:r>
          </w:p>
        </w:tc>
      </w:tr>
      <w:tr w:rsidR="00601AAD" w:rsidRPr="00C62C4D" w:rsidTr="00601AAD">
        <w:tc>
          <w:tcPr>
            <w:tcW w:w="1809" w:type="dxa"/>
            <w:vMerge w:val="restart"/>
            <w:vAlign w:val="center"/>
          </w:tcPr>
          <w:p w:rsidR="00601AAD" w:rsidRPr="00C62C4D" w:rsidRDefault="00601AAD" w:rsidP="00B555AB">
            <w:pPr>
              <w:jc w:val="center"/>
              <w:rPr>
                <w:rFonts w:ascii="幼圆" w:eastAsia="幼圆"/>
                <w:color w:val="365F91" w:themeColor="accent1" w:themeShade="BF"/>
                <w:sz w:val="24"/>
                <w:szCs w:val="24"/>
              </w:rPr>
            </w:pPr>
            <w:r w:rsidRPr="00601AAD">
              <w:rPr>
                <w:rFonts w:ascii="幼圆" w:eastAsia="幼圆"/>
                <w:color w:val="365F91" w:themeColor="accent1" w:themeShade="BF"/>
                <w:sz w:val="24"/>
                <w:szCs w:val="24"/>
              </w:rPr>
              <w:t>14:00-14:30</w:t>
            </w:r>
          </w:p>
        </w:tc>
        <w:tc>
          <w:tcPr>
            <w:tcW w:w="8045" w:type="dxa"/>
            <w:tcBorders>
              <w:bottom w:val="single" w:sz="4" w:space="0" w:color="000000" w:themeColor="text1"/>
            </w:tcBorders>
            <w:shd w:val="clear" w:color="auto" w:fill="DAEEF3" w:themeFill="accent5" w:themeFillTint="33"/>
          </w:tcPr>
          <w:p w:rsidR="00601AAD" w:rsidRPr="00601AAD" w:rsidRDefault="00BE0208" w:rsidP="00417F15">
            <w:pPr>
              <w:rPr>
                <w:rFonts w:ascii="幼圆" w:eastAsia="幼圆"/>
                <w:b/>
                <w:color w:val="365F91" w:themeColor="accent1" w:themeShade="BF"/>
                <w:sz w:val="24"/>
                <w:szCs w:val="24"/>
              </w:rPr>
            </w:pPr>
            <w:r>
              <w:rPr>
                <w:rFonts w:ascii="幼圆" w:eastAsia="幼圆" w:hint="eastAsia"/>
                <w:b/>
                <w:color w:val="365F91" w:themeColor="accent1" w:themeShade="BF"/>
                <w:sz w:val="24"/>
                <w:szCs w:val="24"/>
              </w:rPr>
              <w:t>议题八、</w:t>
            </w:r>
            <w:r w:rsidR="00601AAD" w:rsidRPr="00601AAD">
              <w:rPr>
                <w:rFonts w:ascii="幼圆" w:eastAsia="幼圆" w:hint="eastAsia"/>
                <w:b/>
                <w:color w:val="365F91" w:themeColor="accent1" w:themeShade="BF"/>
                <w:sz w:val="24"/>
                <w:szCs w:val="24"/>
              </w:rPr>
              <w:t>IT企业如何借用信息化系统提升项目管理效率</w:t>
            </w:r>
          </w:p>
        </w:tc>
      </w:tr>
      <w:tr w:rsidR="00601AAD" w:rsidRPr="00C62C4D" w:rsidTr="00601AAD">
        <w:tc>
          <w:tcPr>
            <w:tcW w:w="1809" w:type="dxa"/>
            <w:vMerge/>
            <w:vAlign w:val="center"/>
          </w:tcPr>
          <w:p w:rsidR="00601AAD" w:rsidRPr="00C62C4D" w:rsidRDefault="00601AAD" w:rsidP="00B555AB">
            <w:pPr>
              <w:jc w:val="center"/>
              <w:rPr>
                <w:rFonts w:ascii="幼圆" w:eastAsia="幼圆"/>
                <w:color w:val="365F91" w:themeColor="accent1" w:themeShade="BF"/>
                <w:sz w:val="24"/>
                <w:szCs w:val="24"/>
              </w:rPr>
            </w:pPr>
          </w:p>
        </w:tc>
        <w:tc>
          <w:tcPr>
            <w:tcW w:w="8045" w:type="dxa"/>
            <w:tcBorders>
              <w:bottom w:val="single" w:sz="4" w:space="0" w:color="000000" w:themeColor="text1"/>
            </w:tcBorders>
          </w:tcPr>
          <w:p w:rsidR="00601AAD" w:rsidRPr="00601AAD" w:rsidRDefault="00601AAD" w:rsidP="00417F15">
            <w:pPr>
              <w:rPr>
                <w:rFonts w:ascii="幼圆" w:eastAsia="幼圆" w:hAnsi="微软雅黑"/>
                <w:color w:val="365F91" w:themeColor="accent1" w:themeShade="BF"/>
                <w:sz w:val="24"/>
                <w:szCs w:val="24"/>
              </w:rPr>
            </w:pPr>
            <w:r w:rsidRPr="00601AAD">
              <w:rPr>
                <w:rFonts w:ascii="幼圆" w:eastAsia="幼圆" w:hAnsi="微软雅黑" w:hint="eastAsia"/>
                <w:color w:val="365F91" w:themeColor="accent1" w:themeShade="BF"/>
                <w:sz w:val="24"/>
                <w:szCs w:val="24"/>
              </w:rPr>
              <w:t>演讲嘉宾：黎学文先生  PMP，北京奥博思软件技术有限公司总经理兼产品总监，目前领导团队开发企业级项目管理平台-PowerProject，该产品推出市场以来，受到业界广泛关注和广大客户的一致好评。目前致力于研究和推动项目管理软件在各行业公司的应用和实施。</w:t>
            </w:r>
          </w:p>
        </w:tc>
      </w:tr>
      <w:tr w:rsidR="00601AAD" w:rsidRPr="00C62C4D" w:rsidTr="00601AAD">
        <w:tc>
          <w:tcPr>
            <w:tcW w:w="1809" w:type="dxa"/>
            <w:vMerge w:val="restart"/>
            <w:vAlign w:val="center"/>
          </w:tcPr>
          <w:p w:rsidR="00601AAD" w:rsidRPr="00C62C4D" w:rsidRDefault="00601AAD" w:rsidP="00B555AB">
            <w:pPr>
              <w:jc w:val="center"/>
              <w:rPr>
                <w:rFonts w:ascii="幼圆" w:eastAsia="幼圆"/>
                <w:color w:val="365F91" w:themeColor="accent1" w:themeShade="BF"/>
                <w:sz w:val="24"/>
                <w:szCs w:val="24"/>
              </w:rPr>
            </w:pPr>
            <w:r w:rsidRPr="00601AAD">
              <w:rPr>
                <w:rFonts w:ascii="幼圆" w:eastAsia="幼圆"/>
                <w:color w:val="365F91" w:themeColor="accent1" w:themeShade="BF"/>
                <w:sz w:val="24"/>
                <w:szCs w:val="24"/>
              </w:rPr>
              <w:t>14:30-14:40</w:t>
            </w:r>
          </w:p>
        </w:tc>
        <w:tc>
          <w:tcPr>
            <w:tcW w:w="8045" w:type="dxa"/>
            <w:tcBorders>
              <w:bottom w:val="single" w:sz="4" w:space="0" w:color="000000" w:themeColor="text1"/>
            </w:tcBorders>
            <w:shd w:val="clear" w:color="auto" w:fill="DAEEF3" w:themeFill="accent5" w:themeFillTint="33"/>
          </w:tcPr>
          <w:p w:rsidR="00601AAD" w:rsidRPr="00601AAD" w:rsidRDefault="00BE0208" w:rsidP="00417F15">
            <w:pPr>
              <w:rPr>
                <w:rFonts w:ascii="幼圆" w:eastAsia="幼圆" w:hAnsi="微软雅黑"/>
                <w:b/>
                <w:color w:val="365F91" w:themeColor="accent1" w:themeShade="BF"/>
                <w:sz w:val="24"/>
                <w:szCs w:val="24"/>
              </w:rPr>
            </w:pPr>
            <w:r>
              <w:rPr>
                <w:rFonts w:ascii="幼圆" w:eastAsia="幼圆" w:hAnsi="微软雅黑" w:hint="eastAsia"/>
                <w:b/>
                <w:color w:val="365F91" w:themeColor="accent1" w:themeShade="BF"/>
                <w:sz w:val="24"/>
                <w:szCs w:val="24"/>
              </w:rPr>
              <w:t>议题九、</w:t>
            </w:r>
            <w:r w:rsidR="00601AAD" w:rsidRPr="00601AAD">
              <w:rPr>
                <w:rFonts w:ascii="幼圆" w:eastAsia="幼圆" w:hAnsi="微软雅黑" w:hint="eastAsia"/>
                <w:b/>
                <w:color w:val="365F91" w:themeColor="accent1" w:themeShade="BF"/>
                <w:sz w:val="24"/>
                <w:szCs w:val="24"/>
              </w:rPr>
              <w:t>项目管理2.0—思想与启示</w:t>
            </w:r>
          </w:p>
        </w:tc>
      </w:tr>
      <w:tr w:rsidR="00601AAD" w:rsidRPr="00C62C4D" w:rsidTr="00C92F05">
        <w:tc>
          <w:tcPr>
            <w:tcW w:w="1809" w:type="dxa"/>
            <w:vMerge/>
            <w:vAlign w:val="center"/>
          </w:tcPr>
          <w:p w:rsidR="00601AAD" w:rsidRPr="00C62C4D" w:rsidRDefault="00601AAD" w:rsidP="00B555AB">
            <w:pPr>
              <w:jc w:val="center"/>
              <w:rPr>
                <w:rFonts w:ascii="幼圆" w:eastAsia="幼圆"/>
                <w:color w:val="365F91" w:themeColor="accent1" w:themeShade="BF"/>
                <w:sz w:val="24"/>
                <w:szCs w:val="24"/>
              </w:rPr>
            </w:pPr>
          </w:p>
        </w:tc>
        <w:tc>
          <w:tcPr>
            <w:tcW w:w="8045" w:type="dxa"/>
            <w:tcBorders>
              <w:bottom w:val="single" w:sz="4" w:space="0" w:color="000000" w:themeColor="text1"/>
            </w:tcBorders>
          </w:tcPr>
          <w:p w:rsidR="00601AAD" w:rsidRPr="00601AAD" w:rsidRDefault="00601AAD" w:rsidP="00417F15">
            <w:pPr>
              <w:rPr>
                <w:rFonts w:ascii="幼圆" w:eastAsia="幼圆"/>
                <w:color w:val="365F91" w:themeColor="accent1" w:themeShade="BF"/>
                <w:sz w:val="24"/>
                <w:szCs w:val="24"/>
              </w:rPr>
            </w:pPr>
            <w:r w:rsidRPr="00601AAD">
              <w:rPr>
                <w:rFonts w:ascii="幼圆" w:eastAsia="幼圆" w:hint="eastAsia"/>
                <w:color w:val="365F91" w:themeColor="accent1" w:themeShade="BF"/>
                <w:sz w:val="24"/>
                <w:szCs w:val="24"/>
              </w:rPr>
              <w:t>演讲嘉宾：PMP，傅永康先生 上海清晖管理咨询有限公司董事长，近十多年来专注于项目管理教育培训事业，致力于推动项目管理知识体系在中国的传播。他作为译者，曾参与翻译《项目集管理标准》（第三版），主持翻译《敏</w:t>
            </w:r>
            <w:r w:rsidRPr="00601AAD">
              <w:rPr>
                <w:rFonts w:ascii="幼圆" w:eastAsia="幼圆" w:hint="eastAsia"/>
                <w:color w:val="365F91" w:themeColor="accent1" w:themeShade="BF"/>
                <w:sz w:val="24"/>
                <w:szCs w:val="24"/>
              </w:rPr>
              <w:lastRenderedPageBreak/>
              <w:t>捷项目管理—从入门到精通实战指南》、《项目管理2.0》等书籍。</w:t>
            </w:r>
          </w:p>
        </w:tc>
      </w:tr>
      <w:tr w:rsidR="0074465E" w:rsidRPr="00C62C4D" w:rsidTr="00C92F05">
        <w:tc>
          <w:tcPr>
            <w:tcW w:w="1809" w:type="dxa"/>
            <w:vMerge w:val="restart"/>
            <w:vAlign w:val="center"/>
          </w:tcPr>
          <w:p w:rsidR="0074465E" w:rsidRPr="00C62C4D" w:rsidRDefault="00601AAD" w:rsidP="00B555AB">
            <w:pPr>
              <w:jc w:val="center"/>
              <w:rPr>
                <w:rFonts w:ascii="幼圆" w:eastAsia="幼圆"/>
                <w:color w:val="365F91" w:themeColor="accent1" w:themeShade="BF"/>
                <w:sz w:val="24"/>
                <w:szCs w:val="24"/>
              </w:rPr>
            </w:pPr>
            <w:r w:rsidRPr="00601AAD">
              <w:rPr>
                <w:rFonts w:ascii="幼圆" w:eastAsia="幼圆"/>
                <w:color w:val="365F91" w:themeColor="accent1" w:themeShade="BF"/>
                <w:sz w:val="24"/>
                <w:szCs w:val="24"/>
              </w:rPr>
              <w:lastRenderedPageBreak/>
              <w:t>14:40-15:20</w:t>
            </w:r>
          </w:p>
        </w:tc>
        <w:tc>
          <w:tcPr>
            <w:tcW w:w="8045" w:type="dxa"/>
            <w:shd w:val="clear" w:color="auto" w:fill="DAEEF3" w:themeFill="accent5" w:themeFillTint="33"/>
          </w:tcPr>
          <w:p w:rsidR="0074465E" w:rsidRPr="00C92F05" w:rsidRDefault="00BE0208">
            <w:pPr>
              <w:rPr>
                <w:rFonts w:ascii="幼圆" w:eastAsia="幼圆"/>
                <w:b/>
                <w:color w:val="365F91" w:themeColor="accent1" w:themeShade="BF"/>
                <w:sz w:val="24"/>
                <w:szCs w:val="24"/>
              </w:rPr>
            </w:pPr>
            <w:r>
              <w:rPr>
                <w:rFonts w:ascii="幼圆" w:eastAsia="幼圆" w:hint="eastAsia"/>
                <w:b/>
                <w:color w:val="365F91" w:themeColor="accent1" w:themeShade="BF"/>
                <w:sz w:val="24"/>
                <w:szCs w:val="24"/>
              </w:rPr>
              <w:t>议题十、</w:t>
            </w:r>
            <w:r w:rsidR="00601AAD" w:rsidRPr="00601AAD">
              <w:rPr>
                <w:rFonts w:ascii="幼圆" w:eastAsia="幼圆" w:hint="eastAsia"/>
                <w:b/>
                <w:color w:val="365F91" w:themeColor="accent1" w:themeShade="BF"/>
                <w:sz w:val="24"/>
                <w:szCs w:val="24"/>
              </w:rPr>
              <w:t>关于新时代下IT项目管理创新方法的探讨</w:t>
            </w:r>
          </w:p>
        </w:tc>
      </w:tr>
      <w:tr w:rsidR="0074465E" w:rsidRPr="00C62C4D" w:rsidTr="00C92F05">
        <w:tc>
          <w:tcPr>
            <w:tcW w:w="1809" w:type="dxa"/>
            <w:vMerge/>
            <w:vAlign w:val="center"/>
          </w:tcPr>
          <w:p w:rsidR="0074465E" w:rsidRPr="00C62C4D" w:rsidRDefault="0074465E" w:rsidP="00B555AB">
            <w:pPr>
              <w:jc w:val="center"/>
              <w:rPr>
                <w:rFonts w:ascii="幼圆" w:eastAsia="幼圆"/>
                <w:color w:val="365F91" w:themeColor="accent1" w:themeShade="BF"/>
                <w:sz w:val="24"/>
                <w:szCs w:val="24"/>
              </w:rPr>
            </w:pPr>
          </w:p>
        </w:tc>
        <w:tc>
          <w:tcPr>
            <w:tcW w:w="8045" w:type="dxa"/>
            <w:tcBorders>
              <w:bottom w:val="single" w:sz="4" w:space="0" w:color="000000" w:themeColor="text1"/>
            </w:tcBorders>
          </w:tcPr>
          <w:p w:rsidR="00991C11" w:rsidRPr="00C62C4D" w:rsidRDefault="00601AAD" w:rsidP="00417F15">
            <w:pPr>
              <w:rPr>
                <w:rFonts w:ascii="幼圆" w:eastAsia="幼圆"/>
                <w:color w:val="365F91" w:themeColor="accent1" w:themeShade="BF"/>
                <w:sz w:val="24"/>
                <w:szCs w:val="24"/>
              </w:rPr>
            </w:pPr>
            <w:r w:rsidRPr="00601AAD">
              <w:rPr>
                <w:rFonts w:ascii="幼圆" w:eastAsia="幼圆" w:hint="eastAsia"/>
                <w:color w:val="365F91" w:themeColor="accent1" w:themeShade="BF"/>
                <w:sz w:val="24"/>
                <w:szCs w:val="24"/>
              </w:rPr>
              <w:t>演讲嘉宾：沈仲军  清华同方股份有限公司研发中心总助、创新研究院研究员，曾先后从事过大学教学、媒体主编、工业控制系统开发、专家系统工具开发、信息安全产品设计与开发、芯片设计及产业化等工作。</w:t>
            </w:r>
          </w:p>
        </w:tc>
      </w:tr>
      <w:tr w:rsidR="00601AAD" w:rsidRPr="00C62C4D" w:rsidTr="00C92F05">
        <w:tc>
          <w:tcPr>
            <w:tcW w:w="1809" w:type="dxa"/>
            <w:vAlign w:val="center"/>
          </w:tcPr>
          <w:p w:rsidR="00601AAD" w:rsidRPr="00C62C4D" w:rsidRDefault="00601AAD" w:rsidP="00B555AB">
            <w:pPr>
              <w:jc w:val="center"/>
              <w:rPr>
                <w:rFonts w:ascii="幼圆" w:eastAsia="幼圆"/>
                <w:color w:val="365F91" w:themeColor="accent1" w:themeShade="BF"/>
                <w:sz w:val="24"/>
                <w:szCs w:val="24"/>
              </w:rPr>
            </w:pPr>
            <w:r w:rsidRPr="00601AAD">
              <w:rPr>
                <w:rFonts w:ascii="幼圆" w:eastAsia="幼圆"/>
                <w:color w:val="365F91" w:themeColor="accent1" w:themeShade="BF"/>
                <w:sz w:val="24"/>
                <w:szCs w:val="24"/>
              </w:rPr>
              <w:t>15:20-15:30</w:t>
            </w:r>
          </w:p>
        </w:tc>
        <w:tc>
          <w:tcPr>
            <w:tcW w:w="8045" w:type="dxa"/>
            <w:tcBorders>
              <w:bottom w:val="single" w:sz="4" w:space="0" w:color="000000" w:themeColor="text1"/>
            </w:tcBorders>
          </w:tcPr>
          <w:p w:rsidR="00601AAD" w:rsidRPr="00601AAD" w:rsidRDefault="0005092D" w:rsidP="00417F15">
            <w:pPr>
              <w:rPr>
                <w:rFonts w:ascii="幼圆" w:eastAsia="幼圆"/>
                <w:color w:val="365F91" w:themeColor="accent1" w:themeShade="BF"/>
                <w:sz w:val="24"/>
                <w:szCs w:val="24"/>
              </w:rPr>
            </w:pPr>
            <w:r>
              <w:rPr>
                <w:rFonts w:ascii="幼圆" w:eastAsia="幼圆"/>
                <w:color w:val="365F91" w:themeColor="accent1" w:themeShade="BF"/>
                <w:sz w:val="24"/>
                <w:szCs w:val="24"/>
              </w:rPr>
              <w:t>茶歇</w:t>
            </w:r>
            <w:r>
              <w:rPr>
                <w:rFonts w:ascii="幼圆" w:eastAsia="幼圆" w:hint="eastAsia"/>
                <w:color w:val="365F91" w:themeColor="accent1" w:themeShade="BF"/>
                <w:sz w:val="24"/>
                <w:szCs w:val="24"/>
              </w:rPr>
              <w:t>、</w:t>
            </w:r>
            <w:r>
              <w:rPr>
                <w:rFonts w:ascii="幼圆" w:eastAsia="幼圆"/>
                <w:color w:val="365F91" w:themeColor="accent1" w:themeShade="BF"/>
                <w:sz w:val="24"/>
                <w:szCs w:val="24"/>
              </w:rPr>
              <w:t>自由交流</w:t>
            </w:r>
          </w:p>
        </w:tc>
      </w:tr>
      <w:tr w:rsidR="0074465E" w:rsidRPr="00C62C4D" w:rsidTr="00C92F05">
        <w:tc>
          <w:tcPr>
            <w:tcW w:w="1809" w:type="dxa"/>
            <w:vMerge w:val="restart"/>
            <w:vAlign w:val="center"/>
          </w:tcPr>
          <w:p w:rsidR="0074465E" w:rsidRPr="00C62C4D" w:rsidRDefault="0005092D" w:rsidP="00B555AB">
            <w:pPr>
              <w:jc w:val="center"/>
              <w:rPr>
                <w:rFonts w:ascii="幼圆" w:eastAsia="幼圆"/>
                <w:color w:val="365F91" w:themeColor="accent1" w:themeShade="BF"/>
                <w:sz w:val="24"/>
                <w:szCs w:val="24"/>
              </w:rPr>
            </w:pPr>
            <w:r w:rsidRPr="0005092D">
              <w:rPr>
                <w:rFonts w:ascii="幼圆" w:eastAsia="幼圆"/>
                <w:color w:val="365F91" w:themeColor="accent1" w:themeShade="BF"/>
                <w:sz w:val="24"/>
                <w:szCs w:val="24"/>
              </w:rPr>
              <w:t>15:30-16:00</w:t>
            </w:r>
          </w:p>
        </w:tc>
        <w:tc>
          <w:tcPr>
            <w:tcW w:w="8045" w:type="dxa"/>
            <w:shd w:val="clear" w:color="auto" w:fill="DAEEF3" w:themeFill="accent5" w:themeFillTint="33"/>
          </w:tcPr>
          <w:p w:rsidR="0074465E" w:rsidRPr="00C92F05" w:rsidRDefault="00BE0208">
            <w:pPr>
              <w:rPr>
                <w:rFonts w:ascii="幼圆" w:eastAsia="幼圆"/>
                <w:b/>
                <w:color w:val="365F91" w:themeColor="accent1" w:themeShade="BF"/>
                <w:sz w:val="24"/>
                <w:szCs w:val="24"/>
              </w:rPr>
            </w:pPr>
            <w:r>
              <w:rPr>
                <w:rFonts w:ascii="幼圆" w:eastAsia="幼圆" w:hint="eastAsia"/>
                <w:b/>
                <w:color w:val="365F91" w:themeColor="accent1" w:themeShade="BF"/>
                <w:sz w:val="24"/>
                <w:szCs w:val="24"/>
              </w:rPr>
              <w:t>议题十一、</w:t>
            </w:r>
            <w:r w:rsidR="00417F15" w:rsidRPr="00C92F05">
              <w:rPr>
                <w:rFonts w:ascii="幼圆" w:eastAsia="幼圆" w:hint="eastAsia"/>
                <w:b/>
                <w:color w:val="365F91" w:themeColor="accent1" w:themeShade="BF"/>
                <w:sz w:val="24"/>
                <w:szCs w:val="24"/>
              </w:rPr>
              <w:t>客户告诉你的需求也许就不是需求</w:t>
            </w:r>
          </w:p>
        </w:tc>
      </w:tr>
      <w:tr w:rsidR="0074465E" w:rsidRPr="00C62C4D" w:rsidTr="00B555AB">
        <w:tc>
          <w:tcPr>
            <w:tcW w:w="1809" w:type="dxa"/>
            <w:vMerge/>
            <w:vAlign w:val="center"/>
          </w:tcPr>
          <w:p w:rsidR="0074465E" w:rsidRPr="00C62C4D" w:rsidRDefault="0074465E" w:rsidP="00B555AB">
            <w:pPr>
              <w:jc w:val="center"/>
              <w:rPr>
                <w:rFonts w:ascii="幼圆" w:eastAsia="幼圆"/>
                <w:color w:val="365F91" w:themeColor="accent1" w:themeShade="BF"/>
                <w:sz w:val="24"/>
                <w:szCs w:val="24"/>
              </w:rPr>
            </w:pPr>
          </w:p>
        </w:tc>
        <w:tc>
          <w:tcPr>
            <w:tcW w:w="8045" w:type="dxa"/>
          </w:tcPr>
          <w:p w:rsidR="00991C11" w:rsidRPr="00C62C4D" w:rsidRDefault="00417F15" w:rsidP="00417F15">
            <w:pPr>
              <w:rPr>
                <w:rFonts w:ascii="幼圆" w:eastAsia="幼圆"/>
                <w:color w:val="365F91" w:themeColor="accent1" w:themeShade="BF"/>
                <w:sz w:val="24"/>
                <w:szCs w:val="24"/>
              </w:rPr>
            </w:pPr>
            <w:r w:rsidRPr="00417F15">
              <w:rPr>
                <w:rFonts w:ascii="幼圆" w:eastAsia="幼圆" w:hint="eastAsia"/>
                <w:color w:val="365F91" w:themeColor="accent1" w:themeShade="BF"/>
                <w:sz w:val="24"/>
                <w:szCs w:val="24"/>
              </w:rPr>
              <w:t>演讲嘉宾：马映冰先生 文思海辉技术有限公司副总裁、北大汇丰EMBA电子商务与IT</w:t>
            </w:r>
            <w:r>
              <w:rPr>
                <w:rFonts w:ascii="幼圆" w:eastAsia="幼圆" w:hint="eastAsia"/>
                <w:color w:val="365F91" w:themeColor="accent1" w:themeShade="BF"/>
                <w:sz w:val="24"/>
                <w:szCs w:val="24"/>
              </w:rPr>
              <w:t>应用协会会长，</w:t>
            </w:r>
            <w:r w:rsidRPr="00417F15">
              <w:rPr>
                <w:rFonts w:ascii="幼圆" w:eastAsia="幼圆" w:hint="eastAsia"/>
                <w:color w:val="365F91" w:themeColor="accent1" w:themeShade="BF"/>
                <w:sz w:val="24"/>
                <w:szCs w:val="24"/>
              </w:rPr>
              <w:t>对软件工程和企业管理有较深的研究，特别熟悉项目管理和人力资源管理。</w:t>
            </w:r>
          </w:p>
        </w:tc>
      </w:tr>
      <w:tr w:rsidR="00417F15" w:rsidRPr="00C62C4D" w:rsidTr="00C92F05">
        <w:tc>
          <w:tcPr>
            <w:tcW w:w="1809" w:type="dxa"/>
            <w:vMerge w:val="restart"/>
            <w:vAlign w:val="center"/>
          </w:tcPr>
          <w:p w:rsidR="00417F15" w:rsidRPr="00C62C4D" w:rsidRDefault="0005092D" w:rsidP="00B555AB">
            <w:pPr>
              <w:jc w:val="center"/>
              <w:rPr>
                <w:rFonts w:ascii="幼圆" w:eastAsia="幼圆"/>
                <w:color w:val="365F91" w:themeColor="accent1" w:themeShade="BF"/>
                <w:sz w:val="24"/>
                <w:szCs w:val="24"/>
              </w:rPr>
            </w:pPr>
            <w:r w:rsidRPr="0005092D">
              <w:rPr>
                <w:rFonts w:ascii="幼圆" w:eastAsia="幼圆"/>
                <w:color w:val="365F91" w:themeColor="accent1" w:themeShade="BF"/>
                <w:sz w:val="24"/>
                <w:szCs w:val="24"/>
              </w:rPr>
              <w:t>16:00-16:30</w:t>
            </w:r>
          </w:p>
        </w:tc>
        <w:tc>
          <w:tcPr>
            <w:tcW w:w="8045" w:type="dxa"/>
            <w:shd w:val="clear" w:color="auto" w:fill="DAEEF3" w:themeFill="accent5" w:themeFillTint="33"/>
          </w:tcPr>
          <w:p w:rsidR="00417F15" w:rsidRPr="00C92F05" w:rsidRDefault="00BE0208" w:rsidP="00417F15">
            <w:pPr>
              <w:rPr>
                <w:rFonts w:ascii="幼圆" w:eastAsia="幼圆"/>
                <w:b/>
                <w:color w:val="365F91" w:themeColor="accent1" w:themeShade="BF"/>
                <w:sz w:val="24"/>
                <w:szCs w:val="24"/>
              </w:rPr>
            </w:pPr>
            <w:r>
              <w:rPr>
                <w:rFonts w:ascii="幼圆" w:eastAsia="幼圆" w:hint="eastAsia"/>
                <w:b/>
                <w:color w:val="365F91" w:themeColor="accent1" w:themeShade="BF"/>
                <w:sz w:val="24"/>
                <w:szCs w:val="24"/>
              </w:rPr>
              <w:t>议题十二</w:t>
            </w:r>
            <w:r w:rsidR="00417F15" w:rsidRPr="00C92F05">
              <w:rPr>
                <w:rFonts w:ascii="幼圆" w:eastAsia="幼圆" w:hint="eastAsia"/>
                <w:b/>
                <w:color w:val="365F91" w:themeColor="accent1" w:themeShade="BF"/>
                <w:sz w:val="24"/>
                <w:szCs w:val="24"/>
              </w:rPr>
              <w:t>、未来已来，构造高绩效的组织级项目管理之路</w:t>
            </w:r>
          </w:p>
        </w:tc>
      </w:tr>
      <w:tr w:rsidR="00417F15" w:rsidRPr="00C62C4D" w:rsidTr="00C92F05">
        <w:tc>
          <w:tcPr>
            <w:tcW w:w="1809" w:type="dxa"/>
            <w:vMerge/>
            <w:vAlign w:val="center"/>
          </w:tcPr>
          <w:p w:rsidR="00417F15" w:rsidRPr="00C62C4D" w:rsidRDefault="00417F15" w:rsidP="00B555AB">
            <w:pPr>
              <w:jc w:val="center"/>
              <w:rPr>
                <w:rFonts w:ascii="幼圆" w:eastAsia="幼圆"/>
                <w:color w:val="365F91" w:themeColor="accent1" w:themeShade="BF"/>
                <w:sz w:val="24"/>
                <w:szCs w:val="24"/>
              </w:rPr>
            </w:pPr>
          </w:p>
        </w:tc>
        <w:tc>
          <w:tcPr>
            <w:tcW w:w="8045" w:type="dxa"/>
            <w:tcBorders>
              <w:bottom w:val="single" w:sz="4" w:space="0" w:color="000000" w:themeColor="text1"/>
            </w:tcBorders>
          </w:tcPr>
          <w:p w:rsidR="00417F15" w:rsidRPr="00C62C4D" w:rsidRDefault="00417F15" w:rsidP="00B555AB">
            <w:pPr>
              <w:rPr>
                <w:rFonts w:ascii="幼圆" w:eastAsia="幼圆"/>
                <w:color w:val="365F91" w:themeColor="accent1" w:themeShade="BF"/>
                <w:sz w:val="24"/>
                <w:szCs w:val="24"/>
              </w:rPr>
            </w:pPr>
            <w:r w:rsidRPr="00417F15">
              <w:rPr>
                <w:rFonts w:ascii="幼圆" w:eastAsia="幼圆" w:hint="eastAsia"/>
                <w:color w:val="365F91" w:themeColor="accent1" w:themeShade="BF"/>
                <w:sz w:val="24"/>
                <w:szCs w:val="24"/>
              </w:rPr>
              <w:t>演讲嘉宾 ：姚钧先生 恒生电子股份有限公司体系管理部总经理兼PMO</w:t>
            </w:r>
            <w:r w:rsidR="00B555AB">
              <w:rPr>
                <w:rFonts w:ascii="幼圆" w:eastAsia="幼圆" w:hint="eastAsia"/>
                <w:color w:val="365F91" w:themeColor="accent1" w:themeShade="BF"/>
                <w:sz w:val="24"/>
                <w:szCs w:val="24"/>
              </w:rPr>
              <w:t>负责人，多年的金融软件行业背景。目前</w:t>
            </w:r>
            <w:r w:rsidRPr="00417F15">
              <w:rPr>
                <w:rFonts w:ascii="幼圆" w:eastAsia="幼圆" w:hint="eastAsia"/>
                <w:color w:val="365F91" w:themeColor="accent1" w:themeShade="BF"/>
                <w:sz w:val="24"/>
                <w:szCs w:val="24"/>
              </w:rPr>
              <w:t>负责公司管理体系的设计与持续优化，推动落地执行；主持并导入ISO20000、CMMI</w:t>
            </w:r>
            <w:r w:rsidR="00B555AB">
              <w:rPr>
                <w:rFonts w:ascii="幼圆" w:eastAsia="幼圆" w:hint="eastAsia"/>
                <w:color w:val="365F91" w:themeColor="accent1" w:themeShade="BF"/>
                <w:sz w:val="24"/>
                <w:szCs w:val="24"/>
              </w:rPr>
              <w:t>等管理体系标准及模型。</w:t>
            </w:r>
            <w:r w:rsidR="00B555AB" w:rsidRPr="00C62C4D">
              <w:rPr>
                <w:rFonts w:ascii="幼圆" w:eastAsia="幼圆"/>
                <w:color w:val="365F91" w:themeColor="accent1" w:themeShade="BF"/>
                <w:sz w:val="24"/>
                <w:szCs w:val="24"/>
              </w:rPr>
              <w:t xml:space="preserve"> </w:t>
            </w:r>
          </w:p>
        </w:tc>
      </w:tr>
      <w:tr w:rsidR="00B555AB" w:rsidRPr="00C62C4D" w:rsidTr="00C92F05">
        <w:tc>
          <w:tcPr>
            <w:tcW w:w="1809" w:type="dxa"/>
            <w:vMerge w:val="restart"/>
            <w:vAlign w:val="center"/>
          </w:tcPr>
          <w:p w:rsidR="00B555AB" w:rsidRPr="00C62C4D" w:rsidRDefault="0005092D" w:rsidP="00B555AB">
            <w:pPr>
              <w:jc w:val="center"/>
              <w:rPr>
                <w:rFonts w:ascii="幼圆" w:eastAsia="幼圆"/>
                <w:color w:val="365F91" w:themeColor="accent1" w:themeShade="BF"/>
                <w:sz w:val="24"/>
                <w:szCs w:val="24"/>
              </w:rPr>
            </w:pPr>
            <w:r w:rsidRPr="0005092D">
              <w:rPr>
                <w:rFonts w:ascii="幼圆" w:eastAsia="幼圆"/>
                <w:color w:val="365F91" w:themeColor="accent1" w:themeShade="BF"/>
                <w:sz w:val="24"/>
                <w:szCs w:val="24"/>
              </w:rPr>
              <w:t>16:30-17:00</w:t>
            </w:r>
          </w:p>
        </w:tc>
        <w:tc>
          <w:tcPr>
            <w:tcW w:w="8045" w:type="dxa"/>
            <w:shd w:val="clear" w:color="auto" w:fill="DAEEF3" w:themeFill="accent5" w:themeFillTint="33"/>
          </w:tcPr>
          <w:p w:rsidR="00B555AB" w:rsidRPr="00C92F05" w:rsidRDefault="00BE0208">
            <w:pPr>
              <w:rPr>
                <w:rFonts w:ascii="幼圆" w:eastAsia="幼圆"/>
                <w:b/>
                <w:color w:val="365F91" w:themeColor="accent1" w:themeShade="BF"/>
                <w:sz w:val="24"/>
                <w:szCs w:val="24"/>
              </w:rPr>
            </w:pPr>
            <w:r>
              <w:rPr>
                <w:rFonts w:ascii="幼圆" w:eastAsia="幼圆" w:hint="eastAsia"/>
                <w:b/>
                <w:color w:val="365F91" w:themeColor="accent1" w:themeShade="BF"/>
                <w:sz w:val="24"/>
                <w:szCs w:val="24"/>
              </w:rPr>
              <w:t>议题十三</w:t>
            </w:r>
            <w:r w:rsidR="00B555AB" w:rsidRPr="00C92F05">
              <w:rPr>
                <w:rFonts w:ascii="幼圆" w:eastAsia="幼圆" w:hint="eastAsia"/>
                <w:b/>
                <w:color w:val="365F91" w:themeColor="accent1" w:themeShade="BF"/>
                <w:sz w:val="24"/>
                <w:szCs w:val="24"/>
              </w:rPr>
              <w:t>、企业软件项目管理思考</w:t>
            </w:r>
          </w:p>
        </w:tc>
      </w:tr>
      <w:tr w:rsidR="00B555AB" w:rsidRPr="00C62C4D" w:rsidTr="00B555AB">
        <w:tc>
          <w:tcPr>
            <w:tcW w:w="1809" w:type="dxa"/>
            <w:vMerge/>
            <w:vAlign w:val="center"/>
          </w:tcPr>
          <w:p w:rsidR="00B555AB" w:rsidRPr="00C62C4D" w:rsidRDefault="00B555AB" w:rsidP="00B555AB">
            <w:pPr>
              <w:jc w:val="center"/>
              <w:rPr>
                <w:rFonts w:ascii="幼圆" w:eastAsia="幼圆"/>
                <w:color w:val="365F91" w:themeColor="accent1" w:themeShade="BF"/>
                <w:sz w:val="24"/>
                <w:szCs w:val="24"/>
              </w:rPr>
            </w:pPr>
          </w:p>
        </w:tc>
        <w:tc>
          <w:tcPr>
            <w:tcW w:w="8045" w:type="dxa"/>
          </w:tcPr>
          <w:p w:rsidR="00B555AB" w:rsidRPr="00C62C4D" w:rsidRDefault="00B555AB" w:rsidP="00800A5C">
            <w:pPr>
              <w:rPr>
                <w:rFonts w:ascii="幼圆" w:eastAsia="幼圆"/>
                <w:color w:val="365F91" w:themeColor="accent1" w:themeShade="BF"/>
                <w:sz w:val="24"/>
                <w:szCs w:val="24"/>
              </w:rPr>
            </w:pPr>
            <w:r w:rsidRPr="00B555AB">
              <w:rPr>
                <w:rFonts w:ascii="幼圆" w:eastAsia="幼圆" w:hint="eastAsia"/>
                <w:color w:val="365F91" w:themeColor="accent1" w:themeShade="BF"/>
                <w:sz w:val="24"/>
                <w:szCs w:val="24"/>
              </w:rPr>
              <w:t>演讲嘉宾：吴健先生  联通系统集成有限公司管理信息产品部ERP咨询中心经理，曾经担任网通集团研究院知识管理项目项目经理、网通集团ERP人力资源系统四省公司项目经理、联通集团ERP人力资源系统建设项目经理</w:t>
            </w:r>
            <w:r w:rsidR="00800A5C">
              <w:rPr>
                <w:rFonts w:ascii="幼圆" w:eastAsia="幼圆" w:hint="eastAsia"/>
                <w:color w:val="365F91" w:themeColor="accent1" w:themeShade="BF"/>
                <w:sz w:val="24"/>
                <w:szCs w:val="24"/>
              </w:rPr>
              <w:t>。</w:t>
            </w:r>
          </w:p>
        </w:tc>
      </w:tr>
      <w:tr w:rsidR="00417F15" w:rsidRPr="00C62C4D" w:rsidTr="00B555AB">
        <w:tc>
          <w:tcPr>
            <w:tcW w:w="1809" w:type="dxa"/>
            <w:vAlign w:val="center"/>
          </w:tcPr>
          <w:p w:rsidR="00417F15" w:rsidRPr="00C62C4D" w:rsidRDefault="00B555AB" w:rsidP="00B555AB">
            <w:pPr>
              <w:jc w:val="center"/>
              <w:rPr>
                <w:rFonts w:ascii="幼圆" w:eastAsia="幼圆"/>
                <w:color w:val="365F91" w:themeColor="accent1" w:themeShade="BF"/>
                <w:sz w:val="24"/>
                <w:szCs w:val="24"/>
              </w:rPr>
            </w:pPr>
            <w:r>
              <w:rPr>
                <w:rFonts w:ascii="幼圆" w:eastAsia="幼圆" w:hint="eastAsia"/>
                <w:color w:val="365F91" w:themeColor="accent1" w:themeShade="BF"/>
                <w:sz w:val="24"/>
                <w:szCs w:val="24"/>
              </w:rPr>
              <w:t>17:00-18</w:t>
            </w:r>
            <w:r w:rsidRPr="00C62C4D">
              <w:rPr>
                <w:rFonts w:ascii="幼圆" w:eastAsia="幼圆" w:hint="eastAsia"/>
                <w:color w:val="365F91" w:themeColor="accent1" w:themeShade="BF"/>
                <w:sz w:val="24"/>
                <w:szCs w:val="24"/>
              </w:rPr>
              <w:t>:</w:t>
            </w:r>
            <w:r>
              <w:rPr>
                <w:rFonts w:ascii="幼圆" w:eastAsia="幼圆" w:hint="eastAsia"/>
                <w:color w:val="365F91" w:themeColor="accent1" w:themeShade="BF"/>
                <w:sz w:val="24"/>
                <w:szCs w:val="24"/>
              </w:rPr>
              <w:t>30</w:t>
            </w:r>
          </w:p>
        </w:tc>
        <w:tc>
          <w:tcPr>
            <w:tcW w:w="8045" w:type="dxa"/>
          </w:tcPr>
          <w:p w:rsidR="00417F15" w:rsidRPr="00C62C4D" w:rsidRDefault="00B555AB">
            <w:pPr>
              <w:rPr>
                <w:rFonts w:ascii="幼圆" w:eastAsia="幼圆"/>
                <w:color w:val="365F91" w:themeColor="accent1" w:themeShade="BF"/>
                <w:sz w:val="24"/>
                <w:szCs w:val="24"/>
              </w:rPr>
            </w:pPr>
            <w:r w:rsidRPr="00417F15">
              <w:rPr>
                <w:rFonts w:ascii="幼圆" w:eastAsia="幼圆" w:hint="eastAsia"/>
                <w:color w:val="365F91" w:themeColor="accent1" w:themeShade="BF"/>
                <w:sz w:val="24"/>
                <w:szCs w:val="24"/>
              </w:rPr>
              <w:t>高端对话研讨环节</w:t>
            </w:r>
            <w:r>
              <w:rPr>
                <w:rFonts w:ascii="幼圆" w:eastAsia="幼圆" w:hint="eastAsia"/>
                <w:color w:val="365F91" w:themeColor="accent1" w:themeShade="BF"/>
                <w:sz w:val="24"/>
                <w:szCs w:val="24"/>
              </w:rPr>
              <w:t>：主持人+当期的演讲嘉宾+特邀代表</w:t>
            </w:r>
          </w:p>
        </w:tc>
      </w:tr>
      <w:tr w:rsidR="00800A5C" w:rsidRPr="00C62C4D" w:rsidTr="00B555AB">
        <w:tc>
          <w:tcPr>
            <w:tcW w:w="1809" w:type="dxa"/>
            <w:vAlign w:val="center"/>
          </w:tcPr>
          <w:p w:rsidR="00800A5C" w:rsidRDefault="00800A5C" w:rsidP="00B555AB">
            <w:pPr>
              <w:jc w:val="center"/>
              <w:rPr>
                <w:rFonts w:ascii="幼圆" w:eastAsia="幼圆"/>
                <w:color w:val="365F91" w:themeColor="accent1" w:themeShade="BF"/>
                <w:sz w:val="24"/>
                <w:szCs w:val="24"/>
              </w:rPr>
            </w:pPr>
            <w:r>
              <w:rPr>
                <w:rFonts w:ascii="幼圆" w:eastAsia="幼圆" w:hint="eastAsia"/>
                <w:color w:val="365F91" w:themeColor="accent1" w:themeShade="BF"/>
                <w:sz w:val="24"/>
                <w:szCs w:val="24"/>
              </w:rPr>
              <w:t>温馨提示</w:t>
            </w:r>
          </w:p>
        </w:tc>
        <w:tc>
          <w:tcPr>
            <w:tcW w:w="8045" w:type="dxa"/>
          </w:tcPr>
          <w:p w:rsidR="00800A5C" w:rsidRDefault="00800A5C">
            <w:pPr>
              <w:rPr>
                <w:rFonts w:ascii="幼圆" w:eastAsia="幼圆"/>
                <w:color w:val="365F91" w:themeColor="accent1" w:themeShade="BF"/>
                <w:szCs w:val="21"/>
              </w:rPr>
            </w:pPr>
            <w:r>
              <w:rPr>
                <w:rFonts w:ascii="幼圆" w:eastAsia="幼圆" w:hint="eastAsia"/>
                <w:color w:val="365F91" w:themeColor="accent1" w:themeShade="BF"/>
                <w:szCs w:val="21"/>
              </w:rPr>
              <w:t>1、</w:t>
            </w:r>
            <w:r>
              <w:rPr>
                <w:rFonts w:ascii="幼圆" w:eastAsia="幼圆"/>
                <w:color w:val="365F91" w:themeColor="accent1" w:themeShade="BF"/>
                <w:szCs w:val="21"/>
              </w:rPr>
              <w:t>以上演讲嘉宾及演讲顺序</w:t>
            </w:r>
            <w:r>
              <w:rPr>
                <w:rFonts w:ascii="幼圆" w:eastAsia="幼圆" w:hint="eastAsia"/>
                <w:color w:val="365F91" w:themeColor="accent1" w:themeShade="BF"/>
                <w:szCs w:val="21"/>
              </w:rPr>
              <w:t>，</w:t>
            </w:r>
            <w:r>
              <w:rPr>
                <w:rFonts w:ascii="幼圆" w:eastAsia="幼圆"/>
                <w:color w:val="365F91" w:themeColor="accent1" w:themeShade="BF"/>
                <w:szCs w:val="21"/>
              </w:rPr>
              <w:t>组委会根据具体情况</w:t>
            </w:r>
            <w:r>
              <w:rPr>
                <w:rFonts w:ascii="幼圆" w:eastAsia="幼圆" w:hint="eastAsia"/>
                <w:color w:val="365F91" w:themeColor="accent1" w:themeShade="BF"/>
                <w:szCs w:val="21"/>
              </w:rPr>
              <w:t>，</w:t>
            </w:r>
            <w:r>
              <w:rPr>
                <w:rFonts w:ascii="幼圆" w:eastAsia="幼圆"/>
                <w:color w:val="365F91" w:themeColor="accent1" w:themeShade="BF"/>
                <w:szCs w:val="21"/>
              </w:rPr>
              <w:t>可能会随时进行调整</w:t>
            </w:r>
            <w:r>
              <w:rPr>
                <w:rFonts w:ascii="幼圆" w:eastAsia="幼圆" w:hint="eastAsia"/>
                <w:color w:val="365F91" w:themeColor="accent1" w:themeShade="BF"/>
                <w:szCs w:val="21"/>
              </w:rPr>
              <w:t>。</w:t>
            </w:r>
          </w:p>
          <w:p w:rsidR="00800A5C" w:rsidRPr="00417F15" w:rsidRDefault="00800A5C">
            <w:pPr>
              <w:rPr>
                <w:rFonts w:ascii="幼圆" w:eastAsia="幼圆"/>
                <w:color w:val="365F91" w:themeColor="accent1" w:themeShade="BF"/>
                <w:sz w:val="24"/>
                <w:szCs w:val="24"/>
              </w:rPr>
            </w:pPr>
            <w:r>
              <w:rPr>
                <w:rFonts w:ascii="幼圆" w:eastAsia="幼圆" w:hint="eastAsia"/>
                <w:color w:val="365F91" w:themeColor="accent1" w:themeShade="BF"/>
                <w:szCs w:val="21"/>
              </w:rPr>
              <w:t>2、每位演讲嘉宾演讲结束后不安排单独提问，提问一律放在高端对话研讨环节。</w:t>
            </w:r>
          </w:p>
        </w:tc>
      </w:tr>
    </w:tbl>
    <w:p w:rsidR="00991C11" w:rsidRDefault="00991C11">
      <w:pPr>
        <w:sectPr w:rsidR="00991C11" w:rsidSect="00C62C4D">
          <w:headerReference w:type="default" r:id="rId8"/>
          <w:pgSz w:w="11906" w:h="16838"/>
          <w:pgMar w:top="1134" w:right="1134" w:bottom="1134" w:left="1134" w:header="426" w:footer="992" w:gutter="0"/>
          <w:cols w:space="425"/>
          <w:docGrid w:type="lines" w:linePitch="312"/>
        </w:sectPr>
      </w:pPr>
    </w:p>
    <w:p w:rsidR="00991C11" w:rsidRDefault="00991C11"/>
    <w:tbl>
      <w:tblPr>
        <w:tblStyle w:val="a8"/>
        <w:tblW w:w="0" w:type="auto"/>
        <w:tblLook w:val="04A0"/>
      </w:tblPr>
      <w:tblGrid>
        <w:gridCol w:w="1526"/>
        <w:gridCol w:w="5866"/>
        <w:gridCol w:w="1505"/>
        <w:gridCol w:w="5889"/>
      </w:tblGrid>
      <w:tr w:rsidR="00991C11" w:rsidRPr="009F0879" w:rsidTr="009D0943">
        <w:tc>
          <w:tcPr>
            <w:tcW w:w="14786" w:type="dxa"/>
            <w:gridSpan w:val="4"/>
            <w:tcBorders>
              <w:bottom w:val="single" w:sz="4" w:space="0" w:color="000000" w:themeColor="text1"/>
            </w:tcBorders>
            <w:shd w:val="clear" w:color="auto" w:fill="0070C0"/>
          </w:tcPr>
          <w:p w:rsidR="00991C11" w:rsidRPr="009F0879" w:rsidRDefault="00991C11" w:rsidP="00991C11">
            <w:pPr>
              <w:jc w:val="center"/>
              <w:rPr>
                <w:color w:val="FFFFFF" w:themeColor="background1"/>
              </w:rPr>
            </w:pPr>
            <w:r w:rsidRPr="009F0879">
              <w:rPr>
                <w:rFonts w:ascii="微软雅黑" w:eastAsia="微软雅黑" w:hAnsi="微软雅黑" w:hint="eastAsia"/>
                <w:b/>
                <w:color w:val="FFFFFF" w:themeColor="background1"/>
                <w:sz w:val="28"/>
                <w:szCs w:val="28"/>
              </w:rPr>
              <w:t>2016年7月</w:t>
            </w:r>
            <w:r w:rsidR="00144EA1" w:rsidRPr="009F0879">
              <w:rPr>
                <w:rFonts w:ascii="微软雅黑" w:eastAsia="微软雅黑" w:hAnsi="微软雅黑" w:hint="eastAsia"/>
                <w:b/>
                <w:color w:val="FFFFFF" w:themeColor="background1"/>
                <w:sz w:val="28"/>
                <w:szCs w:val="28"/>
              </w:rPr>
              <w:t>16</w:t>
            </w:r>
            <w:r w:rsidRPr="009F0879">
              <w:rPr>
                <w:rFonts w:ascii="微软雅黑" w:eastAsia="微软雅黑" w:hAnsi="微软雅黑" w:hint="eastAsia"/>
                <w:b/>
                <w:color w:val="FFFFFF" w:themeColor="background1"/>
                <w:sz w:val="28"/>
                <w:szCs w:val="28"/>
              </w:rPr>
              <w:t xml:space="preserve">日  大会第二天  </w:t>
            </w:r>
            <w:r w:rsidR="00C92F05">
              <w:rPr>
                <w:rFonts w:ascii="微软雅黑" w:eastAsia="微软雅黑" w:hAnsi="微软雅黑" w:hint="eastAsia"/>
                <w:b/>
                <w:color w:val="FFFFFF" w:themeColor="background1"/>
                <w:sz w:val="28"/>
                <w:szCs w:val="28"/>
              </w:rPr>
              <w:t>分论坛与企业专场</w:t>
            </w:r>
          </w:p>
        </w:tc>
      </w:tr>
      <w:tr w:rsidR="00C92F05" w:rsidTr="009D0943">
        <w:tc>
          <w:tcPr>
            <w:tcW w:w="7392" w:type="dxa"/>
            <w:gridSpan w:val="2"/>
            <w:shd w:val="clear" w:color="auto" w:fill="00B0F0"/>
          </w:tcPr>
          <w:p w:rsidR="00C92F05" w:rsidRPr="009D0943" w:rsidRDefault="00C92F05" w:rsidP="00CF672E">
            <w:pPr>
              <w:jc w:val="center"/>
              <w:rPr>
                <w:b/>
                <w:color w:val="FFFFFF" w:themeColor="background1"/>
                <w:sz w:val="24"/>
                <w:szCs w:val="24"/>
              </w:rPr>
            </w:pPr>
            <w:r w:rsidRPr="009D0943">
              <w:rPr>
                <w:rFonts w:ascii="微软雅黑" w:eastAsia="微软雅黑" w:hAnsi="微软雅黑" w:hint="eastAsia"/>
                <w:b/>
                <w:color w:val="FFFFFF" w:themeColor="background1"/>
                <w:sz w:val="24"/>
                <w:szCs w:val="24"/>
              </w:rPr>
              <w:t>分论坛一：敏捷项目管理实践</w:t>
            </w:r>
          </w:p>
        </w:tc>
        <w:tc>
          <w:tcPr>
            <w:tcW w:w="7394" w:type="dxa"/>
            <w:gridSpan w:val="2"/>
            <w:shd w:val="clear" w:color="auto" w:fill="00B0F0"/>
          </w:tcPr>
          <w:p w:rsidR="00C92F05" w:rsidRPr="009D0943" w:rsidRDefault="00C92F05" w:rsidP="00CF672E">
            <w:pPr>
              <w:jc w:val="center"/>
              <w:rPr>
                <w:b/>
                <w:color w:val="FFFFFF" w:themeColor="background1"/>
                <w:sz w:val="24"/>
                <w:szCs w:val="24"/>
              </w:rPr>
            </w:pPr>
            <w:r w:rsidRPr="009D0943">
              <w:rPr>
                <w:rFonts w:ascii="微软雅黑" w:eastAsia="微软雅黑" w:hAnsi="微软雅黑" w:hint="eastAsia"/>
                <w:b/>
                <w:color w:val="FFFFFF" w:themeColor="background1"/>
                <w:sz w:val="24"/>
                <w:szCs w:val="24"/>
              </w:rPr>
              <w:t>企业专场一：京东项目管理实践</w:t>
            </w:r>
          </w:p>
        </w:tc>
      </w:tr>
      <w:tr w:rsidR="00A56E81" w:rsidTr="00F616BD">
        <w:tc>
          <w:tcPr>
            <w:tcW w:w="1526" w:type="dxa"/>
            <w:vMerge w:val="restart"/>
            <w:vAlign w:val="center"/>
          </w:tcPr>
          <w:p w:rsidR="00A56E81" w:rsidRPr="00C62C4D" w:rsidRDefault="00A56E81" w:rsidP="00F616BD">
            <w:pPr>
              <w:jc w:val="center"/>
              <w:rPr>
                <w:rFonts w:ascii="幼圆" w:eastAsia="幼圆"/>
                <w:color w:val="365F91" w:themeColor="accent1" w:themeShade="BF"/>
                <w:szCs w:val="21"/>
              </w:rPr>
            </w:pPr>
            <w:r w:rsidRPr="00C92F05">
              <w:rPr>
                <w:rFonts w:ascii="幼圆" w:eastAsia="幼圆"/>
                <w:color w:val="365F91" w:themeColor="accent1" w:themeShade="BF"/>
                <w:szCs w:val="21"/>
              </w:rPr>
              <w:t>8:30-9:10</w:t>
            </w:r>
          </w:p>
        </w:tc>
        <w:tc>
          <w:tcPr>
            <w:tcW w:w="5866" w:type="dxa"/>
            <w:shd w:val="clear" w:color="auto" w:fill="DAEEF3" w:themeFill="accent5" w:themeFillTint="33"/>
          </w:tcPr>
          <w:p w:rsidR="00A56E81" w:rsidRPr="009D0943" w:rsidRDefault="00A56E81" w:rsidP="00C92F05">
            <w:pPr>
              <w:rPr>
                <w:rFonts w:ascii="幼圆" w:eastAsia="幼圆"/>
                <w:b/>
                <w:color w:val="365F91" w:themeColor="accent1" w:themeShade="BF"/>
                <w:szCs w:val="21"/>
              </w:rPr>
            </w:pPr>
            <w:r w:rsidRPr="009D0943">
              <w:rPr>
                <w:rFonts w:ascii="幼圆" w:eastAsia="幼圆" w:hint="eastAsia"/>
                <w:b/>
                <w:color w:val="365F91" w:themeColor="accent1" w:themeShade="BF"/>
                <w:szCs w:val="21"/>
              </w:rPr>
              <w:t>议题一、从用户故事到用户故事地图的敏捷项目管理实践</w:t>
            </w:r>
          </w:p>
        </w:tc>
        <w:tc>
          <w:tcPr>
            <w:tcW w:w="1505" w:type="dxa"/>
            <w:vMerge w:val="restart"/>
            <w:vAlign w:val="center"/>
          </w:tcPr>
          <w:p w:rsidR="00A56E81" w:rsidRPr="00C62C4D" w:rsidRDefault="00A56E81" w:rsidP="00F616BD">
            <w:pPr>
              <w:jc w:val="center"/>
              <w:rPr>
                <w:rFonts w:ascii="幼圆" w:eastAsia="幼圆"/>
                <w:color w:val="365F91" w:themeColor="accent1" w:themeShade="BF"/>
                <w:szCs w:val="21"/>
              </w:rPr>
            </w:pPr>
            <w:r w:rsidRPr="00347098">
              <w:rPr>
                <w:rFonts w:ascii="幼圆" w:eastAsia="幼圆"/>
                <w:color w:val="365F91" w:themeColor="accent1" w:themeShade="BF"/>
                <w:szCs w:val="21"/>
              </w:rPr>
              <w:t>8:30-9:20</w:t>
            </w:r>
          </w:p>
        </w:tc>
        <w:tc>
          <w:tcPr>
            <w:tcW w:w="5889" w:type="dxa"/>
            <w:shd w:val="clear" w:color="auto" w:fill="DAEEF3" w:themeFill="accent5" w:themeFillTint="33"/>
          </w:tcPr>
          <w:p w:rsidR="00A56E81" w:rsidRPr="009D0943" w:rsidRDefault="00A56E81" w:rsidP="00C92F05">
            <w:pPr>
              <w:rPr>
                <w:rFonts w:ascii="幼圆" w:eastAsia="幼圆"/>
                <w:b/>
                <w:color w:val="365F91" w:themeColor="accent1" w:themeShade="BF"/>
                <w:szCs w:val="21"/>
              </w:rPr>
            </w:pPr>
            <w:r w:rsidRPr="009D0943">
              <w:rPr>
                <w:rFonts w:ascii="幼圆" w:eastAsia="幼圆" w:hint="eastAsia"/>
                <w:b/>
                <w:color w:val="365F91" w:themeColor="accent1" w:themeShade="BF"/>
                <w:szCs w:val="21"/>
              </w:rPr>
              <w:t>议题一、 京东商城采销体系业务项目规划与项目管理实践</w:t>
            </w:r>
          </w:p>
        </w:tc>
      </w:tr>
      <w:tr w:rsidR="00A56E81" w:rsidTr="00F616BD">
        <w:tc>
          <w:tcPr>
            <w:tcW w:w="1526" w:type="dxa"/>
            <w:vMerge/>
            <w:vAlign w:val="center"/>
          </w:tcPr>
          <w:p w:rsidR="00A56E81" w:rsidRPr="00C62C4D" w:rsidRDefault="00A56E81" w:rsidP="00F616BD">
            <w:pPr>
              <w:jc w:val="center"/>
              <w:rPr>
                <w:rFonts w:ascii="幼圆" w:eastAsia="幼圆"/>
                <w:color w:val="365F91" w:themeColor="accent1" w:themeShade="BF"/>
                <w:szCs w:val="21"/>
              </w:rPr>
            </w:pPr>
          </w:p>
        </w:tc>
        <w:tc>
          <w:tcPr>
            <w:tcW w:w="5866" w:type="dxa"/>
            <w:tcBorders>
              <w:bottom w:val="single" w:sz="4" w:space="0" w:color="000000" w:themeColor="text1"/>
            </w:tcBorders>
          </w:tcPr>
          <w:p w:rsidR="00A56E81" w:rsidRPr="00C62C4D" w:rsidRDefault="00A56E81" w:rsidP="00C92F05">
            <w:pPr>
              <w:jc w:val="left"/>
              <w:rPr>
                <w:rFonts w:ascii="幼圆" w:eastAsia="幼圆"/>
                <w:color w:val="365F91" w:themeColor="accent1" w:themeShade="BF"/>
                <w:szCs w:val="21"/>
              </w:rPr>
            </w:pPr>
            <w:r w:rsidRPr="00C92F05">
              <w:rPr>
                <w:rFonts w:ascii="幼圆" w:eastAsia="幼圆" w:hint="eastAsia"/>
                <w:color w:val="365F91" w:themeColor="accent1" w:themeShade="BF"/>
                <w:szCs w:val="21"/>
              </w:rPr>
              <w:t>演讲嘉宾：杜炎先生  前新浪公司项目管理经理，曾在2008年5月至2016年4月期间，先后就职于搜狐和新浪，负责项目管理以及总体项目运作管理体系建设。对大型互联网产品业务的项目管理、敏捷转型有深入地了解和实践。</w:t>
            </w:r>
          </w:p>
        </w:tc>
        <w:tc>
          <w:tcPr>
            <w:tcW w:w="1505" w:type="dxa"/>
            <w:vMerge/>
            <w:vAlign w:val="center"/>
          </w:tcPr>
          <w:p w:rsidR="00A56E81" w:rsidRPr="00C62C4D" w:rsidRDefault="00A56E81" w:rsidP="00F616BD">
            <w:pPr>
              <w:jc w:val="center"/>
              <w:rPr>
                <w:rFonts w:ascii="幼圆" w:eastAsia="幼圆"/>
                <w:color w:val="365F91" w:themeColor="accent1" w:themeShade="BF"/>
                <w:szCs w:val="21"/>
              </w:rPr>
            </w:pPr>
          </w:p>
        </w:tc>
        <w:tc>
          <w:tcPr>
            <w:tcW w:w="5889" w:type="dxa"/>
            <w:tcBorders>
              <w:bottom w:val="single" w:sz="4" w:space="0" w:color="000000" w:themeColor="text1"/>
            </w:tcBorders>
          </w:tcPr>
          <w:p w:rsidR="00A56E81" w:rsidRDefault="00A56E81" w:rsidP="00C92F05">
            <w:pPr>
              <w:jc w:val="left"/>
              <w:rPr>
                <w:rFonts w:ascii="幼圆" w:eastAsia="幼圆"/>
                <w:color w:val="365F91" w:themeColor="accent1" w:themeShade="BF"/>
                <w:szCs w:val="21"/>
              </w:rPr>
            </w:pPr>
            <w:r w:rsidRPr="00A56E81">
              <w:rPr>
                <w:rFonts w:ascii="幼圆" w:eastAsia="幼圆" w:hint="eastAsia"/>
                <w:color w:val="365F91" w:themeColor="accent1" w:themeShade="BF"/>
                <w:szCs w:val="21"/>
              </w:rPr>
              <w:t>演讲嘉宾： 李昂先生  京东商城研发部高级项目经理</w:t>
            </w:r>
          </w:p>
          <w:p w:rsidR="00A56E81" w:rsidRDefault="00A56E81" w:rsidP="00C92F05">
            <w:pPr>
              <w:jc w:val="left"/>
              <w:rPr>
                <w:rFonts w:ascii="幼圆" w:eastAsia="幼圆"/>
                <w:color w:val="365F91" w:themeColor="accent1" w:themeShade="BF"/>
                <w:szCs w:val="21"/>
              </w:rPr>
            </w:pPr>
          </w:p>
          <w:p w:rsidR="00A56E81" w:rsidRPr="00C62C4D" w:rsidRDefault="00A56E81" w:rsidP="00C92F05">
            <w:pPr>
              <w:jc w:val="left"/>
              <w:rPr>
                <w:rFonts w:ascii="幼圆" w:eastAsia="幼圆"/>
                <w:color w:val="365F91" w:themeColor="accent1" w:themeShade="BF"/>
                <w:szCs w:val="21"/>
              </w:rPr>
            </w:pPr>
            <w:r w:rsidRPr="00A56E81">
              <w:rPr>
                <w:rFonts w:ascii="幼圆" w:eastAsia="幼圆" w:hint="eastAsia"/>
                <w:color w:val="365F91" w:themeColor="accent1" w:themeShade="BF"/>
                <w:szCs w:val="21"/>
              </w:rPr>
              <w:t>（个人详细介绍提交中</w:t>
            </w:r>
            <w:r w:rsidR="009723C1">
              <w:rPr>
                <w:rFonts w:ascii="幼圆" w:eastAsia="幼圆" w:hint="eastAsia"/>
                <w:color w:val="365F91" w:themeColor="accent1" w:themeShade="BF"/>
                <w:szCs w:val="21"/>
              </w:rPr>
              <w:t>，</w:t>
            </w:r>
            <w:r w:rsidR="009723C1">
              <w:rPr>
                <w:rFonts w:ascii="幼圆" w:eastAsia="幼圆"/>
                <w:color w:val="365F91" w:themeColor="accent1" w:themeShade="BF"/>
                <w:szCs w:val="21"/>
              </w:rPr>
              <w:t>请随时关注大会官网中的更新内容</w:t>
            </w:r>
            <w:r w:rsidRPr="00A56E81">
              <w:rPr>
                <w:rFonts w:ascii="幼圆" w:eastAsia="幼圆" w:hint="eastAsia"/>
                <w:color w:val="365F91" w:themeColor="accent1" w:themeShade="BF"/>
                <w:szCs w:val="21"/>
              </w:rPr>
              <w:t>）</w:t>
            </w:r>
          </w:p>
        </w:tc>
      </w:tr>
      <w:tr w:rsidR="00A56E81" w:rsidTr="00F616BD">
        <w:tc>
          <w:tcPr>
            <w:tcW w:w="1526" w:type="dxa"/>
            <w:vMerge w:val="restart"/>
            <w:vAlign w:val="center"/>
          </w:tcPr>
          <w:p w:rsidR="00A56E81" w:rsidRPr="00C62C4D" w:rsidRDefault="00A56E81" w:rsidP="00F616BD">
            <w:pPr>
              <w:jc w:val="center"/>
              <w:rPr>
                <w:rFonts w:ascii="幼圆" w:eastAsia="幼圆"/>
                <w:color w:val="365F91" w:themeColor="accent1" w:themeShade="BF"/>
                <w:szCs w:val="21"/>
              </w:rPr>
            </w:pPr>
            <w:r w:rsidRPr="00C92F05">
              <w:rPr>
                <w:rFonts w:ascii="幼圆" w:eastAsia="幼圆"/>
                <w:color w:val="365F91" w:themeColor="accent1" w:themeShade="BF"/>
                <w:szCs w:val="21"/>
              </w:rPr>
              <w:t>9:10-9:50</w:t>
            </w:r>
          </w:p>
        </w:tc>
        <w:tc>
          <w:tcPr>
            <w:tcW w:w="5866" w:type="dxa"/>
            <w:shd w:val="clear" w:color="auto" w:fill="DAEEF3" w:themeFill="accent5" w:themeFillTint="33"/>
          </w:tcPr>
          <w:p w:rsidR="00A56E81" w:rsidRPr="009D0943" w:rsidRDefault="00BE0208" w:rsidP="0005092D">
            <w:pPr>
              <w:jc w:val="left"/>
              <w:rPr>
                <w:rFonts w:ascii="幼圆" w:eastAsia="幼圆"/>
                <w:b/>
                <w:color w:val="365F91" w:themeColor="accent1" w:themeShade="BF"/>
                <w:szCs w:val="21"/>
              </w:rPr>
            </w:pPr>
            <w:r>
              <w:rPr>
                <w:rFonts w:ascii="幼圆" w:eastAsia="幼圆" w:hint="eastAsia"/>
                <w:b/>
                <w:color w:val="365F91" w:themeColor="accent1" w:themeShade="BF"/>
                <w:szCs w:val="21"/>
              </w:rPr>
              <w:t>议题二、</w:t>
            </w:r>
            <w:r w:rsidR="0005092D" w:rsidRPr="009D0943">
              <w:rPr>
                <w:rFonts w:ascii="幼圆" w:eastAsia="幼圆" w:hint="eastAsia"/>
                <w:b/>
                <w:color w:val="365F91" w:themeColor="accent1" w:themeShade="BF"/>
                <w:szCs w:val="21"/>
              </w:rPr>
              <w:t>基于敏捷管理的IT互联网项目绩效评价</w:t>
            </w:r>
          </w:p>
        </w:tc>
        <w:tc>
          <w:tcPr>
            <w:tcW w:w="1505" w:type="dxa"/>
            <w:vMerge w:val="restart"/>
            <w:vAlign w:val="center"/>
          </w:tcPr>
          <w:p w:rsidR="00A56E81" w:rsidRPr="00C62C4D" w:rsidRDefault="00A56E81" w:rsidP="00F616BD">
            <w:pPr>
              <w:jc w:val="center"/>
              <w:rPr>
                <w:rFonts w:ascii="幼圆" w:eastAsia="幼圆"/>
                <w:color w:val="365F91" w:themeColor="accent1" w:themeShade="BF"/>
                <w:szCs w:val="21"/>
              </w:rPr>
            </w:pPr>
            <w:r w:rsidRPr="00A56E81">
              <w:rPr>
                <w:rFonts w:ascii="幼圆" w:eastAsia="幼圆"/>
                <w:color w:val="365F91" w:themeColor="accent1" w:themeShade="BF"/>
                <w:szCs w:val="21"/>
              </w:rPr>
              <w:t>9:20-10:10</w:t>
            </w:r>
          </w:p>
        </w:tc>
        <w:tc>
          <w:tcPr>
            <w:tcW w:w="5889" w:type="dxa"/>
            <w:shd w:val="clear" w:color="auto" w:fill="DAEEF3" w:themeFill="accent5" w:themeFillTint="33"/>
          </w:tcPr>
          <w:p w:rsidR="00A56E81" w:rsidRPr="009D0943" w:rsidRDefault="00A56E81" w:rsidP="00C92F05">
            <w:pPr>
              <w:jc w:val="left"/>
              <w:rPr>
                <w:rFonts w:ascii="幼圆" w:eastAsia="幼圆"/>
                <w:b/>
                <w:color w:val="365F91" w:themeColor="accent1" w:themeShade="BF"/>
                <w:szCs w:val="21"/>
              </w:rPr>
            </w:pPr>
            <w:r w:rsidRPr="009D0943">
              <w:rPr>
                <w:rFonts w:ascii="幼圆" w:eastAsia="幼圆" w:hint="eastAsia"/>
                <w:b/>
                <w:color w:val="365F91" w:themeColor="accent1" w:themeShade="BF"/>
                <w:szCs w:val="21"/>
              </w:rPr>
              <w:t>议题二、 京东智慧物流战略项目管理实录</w:t>
            </w:r>
          </w:p>
        </w:tc>
      </w:tr>
      <w:tr w:rsidR="00A56E81" w:rsidTr="00F616BD">
        <w:tc>
          <w:tcPr>
            <w:tcW w:w="1526" w:type="dxa"/>
            <w:vMerge/>
            <w:vAlign w:val="center"/>
          </w:tcPr>
          <w:p w:rsidR="00A56E81" w:rsidRPr="00C62C4D" w:rsidRDefault="00A56E81" w:rsidP="00F616BD">
            <w:pPr>
              <w:jc w:val="center"/>
              <w:rPr>
                <w:rFonts w:ascii="幼圆" w:eastAsia="幼圆"/>
                <w:color w:val="365F91" w:themeColor="accent1" w:themeShade="BF"/>
                <w:szCs w:val="21"/>
              </w:rPr>
            </w:pPr>
          </w:p>
        </w:tc>
        <w:tc>
          <w:tcPr>
            <w:tcW w:w="5866" w:type="dxa"/>
          </w:tcPr>
          <w:p w:rsidR="00A56E81" w:rsidRPr="00C62C4D" w:rsidRDefault="0005092D" w:rsidP="0005092D">
            <w:pPr>
              <w:jc w:val="left"/>
              <w:rPr>
                <w:rFonts w:ascii="幼圆" w:eastAsia="幼圆"/>
                <w:color w:val="365F91" w:themeColor="accent1" w:themeShade="BF"/>
                <w:szCs w:val="21"/>
              </w:rPr>
            </w:pPr>
            <w:r w:rsidRPr="00347098">
              <w:rPr>
                <w:rFonts w:ascii="幼圆" w:eastAsia="幼圆" w:hint="eastAsia"/>
                <w:color w:val="365F91" w:themeColor="accent1" w:themeShade="BF"/>
                <w:szCs w:val="21"/>
              </w:rPr>
              <w:t>演讲嘉宾：陈和兰先生  北京易佳盈通咨询有限公司首席顾问，企业项目化管理专业委员会专家委员，国家重大专项“应用型项目管理知识体系研究”课题专家组成</w:t>
            </w:r>
            <w:r>
              <w:rPr>
                <w:rFonts w:ascii="幼圆" w:eastAsia="幼圆" w:hint="eastAsia"/>
                <w:color w:val="365F91" w:themeColor="accent1" w:themeShade="BF"/>
                <w:szCs w:val="21"/>
              </w:rPr>
              <w:t>，</w:t>
            </w:r>
            <w:r w:rsidRPr="00347098">
              <w:rPr>
                <w:rFonts w:ascii="幼圆" w:eastAsia="幼圆" w:hint="eastAsia"/>
                <w:color w:val="365F91" w:themeColor="accent1" w:themeShade="BF"/>
                <w:szCs w:val="21"/>
              </w:rPr>
              <w:t>2013年度中国10大优秀项目管理培训师，曾任宏智科技股份公司PMO总经理。</w:t>
            </w:r>
          </w:p>
        </w:tc>
        <w:tc>
          <w:tcPr>
            <w:tcW w:w="1505" w:type="dxa"/>
            <w:vMerge/>
            <w:vAlign w:val="center"/>
          </w:tcPr>
          <w:p w:rsidR="00A56E81" w:rsidRPr="00C62C4D" w:rsidRDefault="00A56E81" w:rsidP="00F616BD">
            <w:pPr>
              <w:jc w:val="center"/>
              <w:rPr>
                <w:rFonts w:ascii="幼圆" w:eastAsia="幼圆"/>
                <w:color w:val="365F91" w:themeColor="accent1" w:themeShade="BF"/>
                <w:szCs w:val="21"/>
              </w:rPr>
            </w:pPr>
          </w:p>
        </w:tc>
        <w:tc>
          <w:tcPr>
            <w:tcW w:w="5889" w:type="dxa"/>
          </w:tcPr>
          <w:p w:rsidR="00A56E81" w:rsidRPr="00A56E81" w:rsidRDefault="00A56E81" w:rsidP="00A56E81">
            <w:pPr>
              <w:jc w:val="left"/>
              <w:rPr>
                <w:rFonts w:ascii="幼圆" w:eastAsia="幼圆"/>
                <w:color w:val="365F91" w:themeColor="accent1" w:themeShade="BF"/>
                <w:szCs w:val="21"/>
              </w:rPr>
            </w:pPr>
            <w:r w:rsidRPr="00A56E81">
              <w:rPr>
                <w:rFonts w:ascii="幼圆" w:eastAsia="幼圆" w:hint="eastAsia"/>
                <w:color w:val="365F91" w:themeColor="accent1" w:themeShade="BF"/>
                <w:szCs w:val="21"/>
              </w:rPr>
              <w:t>演讲嘉宾： 金世亮先生  京东JDX事业部高级项目经理</w:t>
            </w:r>
          </w:p>
          <w:p w:rsidR="00A56E81" w:rsidRDefault="00A56E81" w:rsidP="00A56E81">
            <w:pPr>
              <w:jc w:val="left"/>
              <w:rPr>
                <w:rFonts w:ascii="幼圆" w:eastAsia="幼圆"/>
                <w:color w:val="365F91" w:themeColor="accent1" w:themeShade="BF"/>
                <w:szCs w:val="21"/>
              </w:rPr>
            </w:pPr>
          </w:p>
          <w:p w:rsidR="00A56E81" w:rsidRPr="00C62C4D" w:rsidRDefault="009723C1" w:rsidP="00A56E81">
            <w:pPr>
              <w:jc w:val="left"/>
              <w:rPr>
                <w:rFonts w:ascii="幼圆" w:eastAsia="幼圆"/>
                <w:color w:val="365F91" w:themeColor="accent1" w:themeShade="BF"/>
                <w:szCs w:val="21"/>
              </w:rPr>
            </w:pPr>
            <w:r w:rsidRPr="00A56E81">
              <w:rPr>
                <w:rFonts w:ascii="幼圆" w:eastAsia="幼圆" w:hint="eastAsia"/>
                <w:color w:val="365F91" w:themeColor="accent1" w:themeShade="BF"/>
                <w:szCs w:val="21"/>
              </w:rPr>
              <w:t>（个人详细介绍提交中</w:t>
            </w:r>
            <w:r>
              <w:rPr>
                <w:rFonts w:ascii="幼圆" w:eastAsia="幼圆" w:hint="eastAsia"/>
                <w:color w:val="365F91" w:themeColor="accent1" w:themeShade="BF"/>
                <w:szCs w:val="21"/>
              </w:rPr>
              <w:t>，</w:t>
            </w:r>
            <w:r>
              <w:rPr>
                <w:rFonts w:ascii="幼圆" w:eastAsia="幼圆"/>
                <w:color w:val="365F91" w:themeColor="accent1" w:themeShade="BF"/>
                <w:szCs w:val="21"/>
              </w:rPr>
              <w:t>请随时关注大会官网中的更新内容</w:t>
            </w:r>
            <w:r w:rsidRPr="00A56E81">
              <w:rPr>
                <w:rFonts w:ascii="幼圆" w:eastAsia="幼圆" w:hint="eastAsia"/>
                <w:color w:val="365F91" w:themeColor="accent1" w:themeShade="BF"/>
                <w:szCs w:val="21"/>
              </w:rPr>
              <w:t>）</w:t>
            </w:r>
          </w:p>
        </w:tc>
      </w:tr>
      <w:tr w:rsidR="00A56E81" w:rsidTr="00F616BD">
        <w:tc>
          <w:tcPr>
            <w:tcW w:w="1526" w:type="dxa"/>
            <w:vAlign w:val="center"/>
          </w:tcPr>
          <w:p w:rsidR="00A56E81" w:rsidRPr="00C62C4D" w:rsidRDefault="00A56E81" w:rsidP="00F616BD">
            <w:pPr>
              <w:jc w:val="center"/>
              <w:rPr>
                <w:rFonts w:ascii="幼圆" w:eastAsia="幼圆"/>
                <w:color w:val="365F91" w:themeColor="accent1" w:themeShade="BF"/>
                <w:szCs w:val="21"/>
              </w:rPr>
            </w:pPr>
            <w:r w:rsidRPr="00347098">
              <w:rPr>
                <w:rFonts w:ascii="幼圆" w:eastAsia="幼圆"/>
                <w:color w:val="365F91" w:themeColor="accent1" w:themeShade="BF"/>
                <w:szCs w:val="21"/>
              </w:rPr>
              <w:t>9:50-10:00</w:t>
            </w:r>
          </w:p>
        </w:tc>
        <w:tc>
          <w:tcPr>
            <w:tcW w:w="5866" w:type="dxa"/>
            <w:tcBorders>
              <w:bottom w:val="single" w:sz="4" w:space="0" w:color="000000" w:themeColor="text1"/>
            </w:tcBorders>
          </w:tcPr>
          <w:p w:rsidR="00A56E81" w:rsidRPr="00C62C4D" w:rsidRDefault="00A56E81" w:rsidP="00C92F05">
            <w:pPr>
              <w:jc w:val="left"/>
              <w:rPr>
                <w:rFonts w:ascii="幼圆" w:eastAsia="幼圆"/>
                <w:color w:val="365F91" w:themeColor="accent1" w:themeShade="BF"/>
                <w:szCs w:val="21"/>
              </w:rPr>
            </w:pPr>
            <w:r>
              <w:rPr>
                <w:rFonts w:ascii="幼圆" w:eastAsia="幼圆"/>
                <w:color w:val="365F91" w:themeColor="accent1" w:themeShade="BF"/>
                <w:szCs w:val="21"/>
              </w:rPr>
              <w:t>茶歇</w:t>
            </w:r>
            <w:r>
              <w:rPr>
                <w:rFonts w:ascii="幼圆" w:eastAsia="幼圆" w:hint="eastAsia"/>
                <w:color w:val="365F91" w:themeColor="accent1" w:themeShade="BF"/>
                <w:szCs w:val="21"/>
              </w:rPr>
              <w:t>、</w:t>
            </w:r>
            <w:r>
              <w:rPr>
                <w:rFonts w:ascii="幼圆" w:eastAsia="幼圆"/>
                <w:color w:val="365F91" w:themeColor="accent1" w:themeShade="BF"/>
                <w:szCs w:val="21"/>
              </w:rPr>
              <w:t>自由交流</w:t>
            </w:r>
          </w:p>
        </w:tc>
        <w:tc>
          <w:tcPr>
            <w:tcW w:w="1505" w:type="dxa"/>
            <w:vMerge w:val="restart"/>
            <w:vAlign w:val="center"/>
          </w:tcPr>
          <w:p w:rsidR="00A56E81" w:rsidRPr="00C62C4D" w:rsidRDefault="00A56E81" w:rsidP="00F616BD">
            <w:pPr>
              <w:jc w:val="center"/>
              <w:rPr>
                <w:rFonts w:ascii="幼圆" w:eastAsia="幼圆"/>
                <w:color w:val="365F91" w:themeColor="accent1" w:themeShade="BF"/>
                <w:szCs w:val="21"/>
              </w:rPr>
            </w:pPr>
            <w:r>
              <w:rPr>
                <w:rFonts w:ascii="幼圆" w:eastAsia="幼圆" w:hint="eastAsia"/>
                <w:color w:val="365F91" w:themeColor="accent1" w:themeShade="BF"/>
                <w:szCs w:val="21"/>
              </w:rPr>
              <w:t>10</w:t>
            </w:r>
            <w:r>
              <w:rPr>
                <w:rFonts w:ascii="幼圆" w:eastAsia="幼圆"/>
                <w:color w:val="365F91" w:themeColor="accent1" w:themeShade="BF"/>
                <w:szCs w:val="21"/>
              </w:rPr>
              <w:t>:</w:t>
            </w:r>
            <w:r>
              <w:rPr>
                <w:rFonts w:ascii="幼圆" w:eastAsia="幼圆" w:hint="eastAsia"/>
                <w:color w:val="365F91" w:themeColor="accent1" w:themeShade="BF"/>
                <w:szCs w:val="21"/>
              </w:rPr>
              <w:t>1</w:t>
            </w:r>
            <w:r w:rsidRPr="00A56E81">
              <w:rPr>
                <w:rFonts w:ascii="幼圆" w:eastAsia="幼圆"/>
                <w:color w:val="365F91" w:themeColor="accent1" w:themeShade="BF"/>
                <w:szCs w:val="21"/>
              </w:rPr>
              <w:t>0-10:</w:t>
            </w:r>
            <w:r>
              <w:rPr>
                <w:rFonts w:ascii="幼圆" w:eastAsia="幼圆" w:hint="eastAsia"/>
                <w:color w:val="365F91" w:themeColor="accent1" w:themeShade="BF"/>
                <w:szCs w:val="21"/>
              </w:rPr>
              <w:t>20</w:t>
            </w:r>
          </w:p>
        </w:tc>
        <w:tc>
          <w:tcPr>
            <w:tcW w:w="5889" w:type="dxa"/>
            <w:vMerge w:val="restart"/>
          </w:tcPr>
          <w:p w:rsidR="00A56E81" w:rsidRPr="00C62C4D" w:rsidRDefault="00A56E81" w:rsidP="00C92F05">
            <w:pPr>
              <w:jc w:val="left"/>
              <w:rPr>
                <w:rFonts w:ascii="幼圆" w:eastAsia="幼圆"/>
                <w:color w:val="365F91" w:themeColor="accent1" w:themeShade="BF"/>
                <w:szCs w:val="21"/>
              </w:rPr>
            </w:pPr>
            <w:r>
              <w:rPr>
                <w:rFonts w:ascii="幼圆" w:eastAsia="幼圆"/>
                <w:color w:val="365F91" w:themeColor="accent1" w:themeShade="BF"/>
                <w:szCs w:val="21"/>
              </w:rPr>
              <w:t>茶歇</w:t>
            </w:r>
            <w:r>
              <w:rPr>
                <w:rFonts w:ascii="幼圆" w:eastAsia="幼圆" w:hint="eastAsia"/>
                <w:color w:val="365F91" w:themeColor="accent1" w:themeShade="BF"/>
                <w:szCs w:val="21"/>
              </w:rPr>
              <w:t>、</w:t>
            </w:r>
            <w:r>
              <w:rPr>
                <w:rFonts w:ascii="幼圆" w:eastAsia="幼圆"/>
                <w:color w:val="365F91" w:themeColor="accent1" w:themeShade="BF"/>
                <w:szCs w:val="21"/>
              </w:rPr>
              <w:t>自由交流</w:t>
            </w:r>
          </w:p>
        </w:tc>
      </w:tr>
      <w:tr w:rsidR="00A56E81" w:rsidTr="00F616BD">
        <w:tc>
          <w:tcPr>
            <w:tcW w:w="1526" w:type="dxa"/>
            <w:vMerge w:val="restart"/>
            <w:vAlign w:val="center"/>
          </w:tcPr>
          <w:p w:rsidR="00A56E81" w:rsidRPr="00C62C4D" w:rsidRDefault="00A56E81" w:rsidP="00F616BD">
            <w:pPr>
              <w:jc w:val="center"/>
              <w:rPr>
                <w:rFonts w:ascii="幼圆" w:eastAsia="幼圆"/>
                <w:color w:val="365F91" w:themeColor="accent1" w:themeShade="BF"/>
                <w:szCs w:val="21"/>
              </w:rPr>
            </w:pPr>
            <w:r w:rsidRPr="00347098">
              <w:rPr>
                <w:rFonts w:ascii="幼圆" w:eastAsia="幼圆"/>
                <w:color w:val="365F91" w:themeColor="accent1" w:themeShade="BF"/>
                <w:szCs w:val="21"/>
              </w:rPr>
              <w:t>10:00-10:40</w:t>
            </w:r>
          </w:p>
        </w:tc>
        <w:tc>
          <w:tcPr>
            <w:tcW w:w="5866" w:type="dxa"/>
            <w:shd w:val="clear" w:color="auto" w:fill="DAEEF3" w:themeFill="accent5" w:themeFillTint="33"/>
          </w:tcPr>
          <w:p w:rsidR="00A56E81" w:rsidRPr="009D0943" w:rsidRDefault="00A56E81" w:rsidP="0005092D">
            <w:pPr>
              <w:jc w:val="left"/>
              <w:rPr>
                <w:rFonts w:ascii="幼圆" w:eastAsia="幼圆"/>
                <w:b/>
                <w:color w:val="365F91" w:themeColor="accent1" w:themeShade="BF"/>
                <w:szCs w:val="21"/>
              </w:rPr>
            </w:pPr>
            <w:r w:rsidRPr="009D0943">
              <w:rPr>
                <w:rFonts w:ascii="幼圆" w:eastAsia="幼圆" w:hint="eastAsia"/>
                <w:b/>
                <w:color w:val="365F91" w:themeColor="accent1" w:themeShade="BF"/>
                <w:szCs w:val="21"/>
              </w:rPr>
              <w:t>议题三、</w:t>
            </w:r>
            <w:r w:rsidR="0005092D" w:rsidRPr="009D0943">
              <w:rPr>
                <w:rFonts w:ascii="幼圆" w:eastAsia="幼圆" w:hint="eastAsia"/>
                <w:b/>
                <w:color w:val="365F91" w:themeColor="accent1" w:themeShade="BF"/>
                <w:szCs w:val="21"/>
              </w:rPr>
              <w:t>互联网企业项目的敏捷导入与实施</w:t>
            </w:r>
          </w:p>
        </w:tc>
        <w:tc>
          <w:tcPr>
            <w:tcW w:w="1505" w:type="dxa"/>
            <w:vMerge/>
            <w:vAlign w:val="center"/>
          </w:tcPr>
          <w:p w:rsidR="00A56E81" w:rsidRPr="00C62C4D" w:rsidRDefault="00A56E81" w:rsidP="00F616BD">
            <w:pPr>
              <w:jc w:val="center"/>
              <w:rPr>
                <w:rFonts w:ascii="幼圆" w:eastAsia="幼圆"/>
                <w:color w:val="365F91" w:themeColor="accent1" w:themeShade="BF"/>
                <w:szCs w:val="21"/>
              </w:rPr>
            </w:pPr>
          </w:p>
        </w:tc>
        <w:tc>
          <w:tcPr>
            <w:tcW w:w="5889" w:type="dxa"/>
            <w:vMerge/>
          </w:tcPr>
          <w:p w:rsidR="00A56E81" w:rsidRPr="00C62C4D" w:rsidRDefault="00A56E81" w:rsidP="00C92F05">
            <w:pPr>
              <w:jc w:val="left"/>
              <w:rPr>
                <w:rFonts w:ascii="幼圆" w:eastAsia="幼圆"/>
                <w:color w:val="365F91" w:themeColor="accent1" w:themeShade="BF"/>
                <w:szCs w:val="21"/>
              </w:rPr>
            </w:pPr>
          </w:p>
        </w:tc>
      </w:tr>
      <w:tr w:rsidR="00A56E81" w:rsidTr="00F616BD">
        <w:tc>
          <w:tcPr>
            <w:tcW w:w="1526" w:type="dxa"/>
            <w:vMerge/>
            <w:vAlign w:val="center"/>
          </w:tcPr>
          <w:p w:rsidR="00A56E81" w:rsidRPr="00C62C4D" w:rsidRDefault="00A56E81" w:rsidP="00F616BD">
            <w:pPr>
              <w:jc w:val="center"/>
              <w:rPr>
                <w:rFonts w:ascii="幼圆" w:eastAsia="幼圆"/>
                <w:color w:val="365F91" w:themeColor="accent1" w:themeShade="BF"/>
                <w:szCs w:val="21"/>
              </w:rPr>
            </w:pPr>
          </w:p>
        </w:tc>
        <w:tc>
          <w:tcPr>
            <w:tcW w:w="5866" w:type="dxa"/>
            <w:tcBorders>
              <w:bottom w:val="single" w:sz="4" w:space="0" w:color="000000" w:themeColor="text1"/>
            </w:tcBorders>
          </w:tcPr>
          <w:p w:rsidR="00A56E81" w:rsidRPr="00C62C4D" w:rsidRDefault="0005092D" w:rsidP="00347098">
            <w:pPr>
              <w:jc w:val="left"/>
              <w:rPr>
                <w:rFonts w:ascii="幼圆" w:eastAsia="幼圆"/>
                <w:color w:val="365F91" w:themeColor="accent1" w:themeShade="BF"/>
                <w:szCs w:val="21"/>
              </w:rPr>
            </w:pPr>
            <w:r w:rsidRPr="00C92F05">
              <w:rPr>
                <w:rFonts w:ascii="幼圆" w:eastAsia="幼圆" w:hint="eastAsia"/>
                <w:color w:val="365F91" w:themeColor="accent1" w:themeShade="BF"/>
                <w:szCs w:val="21"/>
              </w:rPr>
              <w:t>演讲嘉宾：郝阳红女士 宜信公司敏捷教练，11年IT从业经验，8年敏捷项目管理经验，获得PMI-ACP、CSM、CMMI、ISO等资质，擅长组织级敏捷变革管理、敏捷项目管理、组织级质量管理。曾就职于新浪网、NOKIA中国区、穷游网。</w:t>
            </w:r>
          </w:p>
        </w:tc>
        <w:tc>
          <w:tcPr>
            <w:tcW w:w="1505" w:type="dxa"/>
            <w:vMerge/>
            <w:vAlign w:val="center"/>
          </w:tcPr>
          <w:p w:rsidR="00A56E81" w:rsidRPr="00C62C4D" w:rsidRDefault="00A56E81" w:rsidP="00F616BD">
            <w:pPr>
              <w:jc w:val="center"/>
              <w:rPr>
                <w:rFonts w:ascii="幼圆" w:eastAsia="幼圆"/>
                <w:color w:val="365F91" w:themeColor="accent1" w:themeShade="BF"/>
                <w:szCs w:val="21"/>
              </w:rPr>
            </w:pPr>
          </w:p>
        </w:tc>
        <w:tc>
          <w:tcPr>
            <w:tcW w:w="5889" w:type="dxa"/>
            <w:vMerge/>
            <w:tcBorders>
              <w:bottom w:val="single" w:sz="4" w:space="0" w:color="000000" w:themeColor="text1"/>
            </w:tcBorders>
          </w:tcPr>
          <w:p w:rsidR="00A56E81" w:rsidRPr="00C62C4D" w:rsidRDefault="00A56E81" w:rsidP="00C92F05">
            <w:pPr>
              <w:jc w:val="left"/>
              <w:rPr>
                <w:rFonts w:ascii="幼圆" w:eastAsia="幼圆"/>
                <w:color w:val="365F91" w:themeColor="accent1" w:themeShade="BF"/>
                <w:szCs w:val="21"/>
              </w:rPr>
            </w:pPr>
          </w:p>
        </w:tc>
      </w:tr>
      <w:tr w:rsidR="00A56E81" w:rsidTr="00F616BD">
        <w:tc>
          <w:tcPr>
            <w:tcW w:w="1526" w:type="dxa"/>
            <w:vMerge w:val="restart"/>
            <w:vAlign w:val="center"/>
          </w:tcPr>
          <w:p w:rsidR="00A56E81" w:rsidRPr="00C62C4D" w:rsidRDefault="00A56E81" w:rsidP="00F616BD">
            <w:pPr>
              <w:jc w:val="center"/>
              <w:rPr>
                <w:rFonts w:ascii="幼圆" w:eastAsia="幼圆"/>
                <w:color w:val="365F91" w:themeColor="accent1" w:themeShade="BF"/>
                <w:szCs w:val="21"/>
              </w:rPr>
            </w:pPr>
            <w:r w:rsidRPr="00347098">
              <w:rPr>
                <w:rFonts w:ascii="幼圆" w:eastAsia="幼圆"/>
                <w:color w:val="365F91" w:themeColor="accent1" w:themeShade="BF"/>
                <w:szCs w:val="21"/>
              </w:rPr>
              <w:t>10:40-11:20</w:t>
            </w:r>
          </w:p>
        </w:tc>
        <w:tc>
          <w:tcPr>
            <w:tcW w:w="5866" w:type="dxa"/>
            <w:shd w:val="clear" w:color="auto" w:fill="DAEEF3" w:themeFill="accent5" w:themeFillTint="33"/>
          </w:tcPr>
          <w:p w:rsidR="00A56E81" w:rsidRPr="009D0943" w:rsidRDefault="00A56E81" w:rsidP="00C92F05">
            <w:pPr>
              <w:jc w:val="left"/>
              <w:rPr>
                <w:rFonts w:ascii="幼圆" w:eastAsia="幼圆"/>
                <w:b/>
                <w:color w:val="365F91" w:themeColor="accent1" w:themeShade="BF"/>
                <w:szCs w:val="21"/>
              </w:rPr>
            </w:pPr>
            <w:r w:rsidRPr="009D0943">
              <w:rPr>
                <w:rFonts w:ascii="幼圆" w:eastAsia="幼圆" w:hint="eastAsia"/>
                <w:b/>
                <w:color w:val="365F91" w:themeColor="accent1" w:themeShade="BF"/>
                <w:szCs w:val="21"/>
              </w:rPr>
              <w:t>议题四、PDCA思想在敏捷实践中的应用</w:t>
            </w:r>
          </w:p>
        </w:tc>
        <w:tc>
          <w:tcPr>
            <w:tcW w:w="1505" w:type="dxa"/>
            <w:vMerge w:val="restart"/>
            <w:vAlign w:val="center"/>
          </w:tcPr>
          <w:p w:rsidR="00A56E81" w:rsidRPr="00C62C4D" w:rsidRDefault="00A56E81" w:rsidP="00F616BD">
            <w:pPr>
              <w:jc w:val="center"/>
              <w:rPr>
                <w:rFonts w:ascii="幼圆" w:eastAsia="幼圆"/>
                <w:color w:val="365F91" w:themeColor="accent1" w:themeShade="BF"/>
                <w:szCs w:val="21"/>
              </w:rPr>
            </w:pPr>
            <w:r w:rsidRPr="00A56E81">
              <w:rPr>
                <w:rFonts w:ascii="幼圆" w:eastAsia="幼圆"/>
                <w:color w:val="365F91" w:themeColor="accent1" w:themeShade="BF"/>
                <w:szCs w:val="21"/>
              </w:rPr>
              <w:t>10:20-11:10</w:t>
            </w:r>
          </w:p>
        </w:tc>
        <w:tc>
          <w:tcPr>
            <w:tcW w:w="5889" w:type="dxa"/>
            <w:shd w:val="clear" w:color="auto" w:fill="B6DDE8" w:themeFill="accent5" w:themeFillTint="66"/>
          </w:tcPr>
          <w:p w:rsidR="00A56E81" w:rsidRPr="009D0943" w:rsidRDefault="00A56E81" w:rsidP="00C92F05">
            <w:pPr>
              <w:jc w:val="left"/>
              <w:rPr>
                <w:rFonts w:ascii="幼圆" w:eastAsia="幼圆"/>
                <w:b/>
                <w:color w:val="365F91" w:themeColor="accent1" w:themeShade="BF"/>
                <w:szCs w:val="21"/>
              </w:rPr>
            </w:pPr>
            <w:r w:rsidRPr="009D0943">
              <w:rPr>
                <w:rFonts w:ascii="幼圆" w:eastAsia="幼圆" w:hint="eastAsia"/>
                <w:b/>
                <w:color w:val="365F91" w:themeColor="accent1" w:themeShade="BF"/>
                <w:szCs w:val="21"/>
              </w:rPr>
              <w:t>议题三、 京东电子发票诞生记-创新型项目管理最佳实践</w:t>
            </w:r>
          </w:p>
        </w:tc>
      </w:tr>
      <w:tr w:rsidR="00A56E81" w:rsidTr="00F616BD">
        <w:tc>
          <w:tcPr>
            <w:tcW w:w="1526" w:type="dxa"/>
            <w:vMerge/>
            <w:vAlign w:val="center"/>
          </w:tcPr>
          <w:p w:rsidR="00A56E81" w:rsidRPr="00C62C4D" w:rsidRDefault="00A56E81" w:rsidP="00F616BD">
            <w:pPr>
              <w:jc w:val="center"/>
              <w:rPr>
                <w:rFonts w:ascii="幼圆" w:eastAsia="幼圆"/>
                <w:color w:val="365F91" w:themeColor="accent1" w:themeShade="BF"/>
                <w:szCs w:val="21"/>
              </w:rPr>
            </w:pPr>
          </w:p>
        </w:tc>
        <w:tc>
          <w:tcPr>
            <w:tcW w:w="5866" w:type="dxa"/>
          </w:tcPr>
          <w:p w:rsidR="00A56E81" w:rsidRPr="00C62C4D" w:rsidRDefault="00A56E81" w:rsidP="00C92F05">
            <w:pPr>
              <w:jc w:val="left"/>
              <w:rPr>
                <w:rFonts w:ascii="幼圆" w:eastAsia="幼圆"/>
                <w:color w:val="365F91" w:themeColor="accent1" w:themeShade="BF"/>
                <w:szCs w:val="21"/>
              </w:rPr>
            </w:pPr>
            <w:r w:rsidRPr="00347098">
              <w:rPr>
                <w:rFonts w:ascii="幼圆" w:eastAsia="幼圆" w:hint="eastAsia"/>
                <w:color w:val="365F91" w:themeColor="accent1" w:themeShade="BF"/>
                <w:szCs w:val="21"/>
              </w:rPr>
              <w:t>演讲嘉宾：冯海波先生  云之讯网络技术有限公司研发总监，北京航空航天大学硕士、PMP、高级项目管理师 。8年IT行业工作经验，曾在广电行业做4年传统项目管理，后转入互联网行业，带领团队成功实施敏捷转型。</w:t>
            </w:r>
          </w:p>
        </w:tc>
        <w:tc>
          <w:tcPr>
            <w:tcW w:w="1505" w:type="dxa"/>
            <w:vMerge/>
            <w:vAlign w:val="center"/>
          </w:tcPr>
          <w:p w:rsidR="00A56E81" w:rsidRPr="00C62C4D" w:rsidRDefault="00A56E81" w:rsidP="00F616BD">
            <w:pPr>
              <w:jc w:val="center"/>
              <w:rPr>
                <w:rFonts w:ascii="幼圆" w:eastAsia="幼圆"/>
                <w:color w:val="365F91" w:themeColor="accent1" w:themeShade="BF"/>
                <w:szCs w:val="21"/>
              </w:rPr>
            </w:pPr>
          </w:p>
        </w:tc>
        <w:tc>
          <w:tcPr>
            <w:tcW w:w="5889" w:type="dxa"/>
          </w:tcPr>
          <w:p w:rsidR="00A56E81" w:rsidRDefault="00A56E81" w:rsidP="00C92F05">
            <w:pPr>
              <w:jc w:val="left"/>
              <w:rPr>
                <w:rFonts w:ascii="幼圆" w:eastAsia="幼圆"/>
                <w:color w:val="365F91" w:themeColor="accent1" w:themeShade="BF"/>
                <w:szCs w:val="21"/>
              </w:rPr>
            </w:pPr>
            <w:r w:rsidRPr="00A56E81">
              <w:rPr>
                <w:rFonts w:ascii="幼圆" w:eastAsia="幼圆" w:hint="eastAsia"/>
                <w:color w:val="365F91" w:themeColor="accent1" w:themeShade="BF"/>
                <w:szCs w:val="21"/>
              </w:rPr>
              <w:t>演讲嘉宾： 王威先生 京东商城财务研发部高级项目经理</w:t>
            </w:r>
          </w:p>
          <w:p w:rsidR="00A56E81" w:rsidRDefault="00A56E81" w:rsidP="00C92F05">
            <w:pPr>
              <w:jc w:val="left"/>
              <w:rPr>
                <w:rFonts w:ascii="幼圆" w:eastAsia="幼圆"/>
                <w:color w:val="365F91" w:themeColor="accent1" w:themeShade="BF"/>
                <w:szCs w:val="21"/>
              </w:rPr>
            </w:pPr>
          </w:p>
          <w:p w:rsidR="00A56E81" w:rsidRPr="00C62C4D" w:rsidRDefault="009723C1" w:rsidP="00C92F05">
            <w:pPr>
              <w:jc w:val="left"/>
              <w:rPr>
                <w:rFonts w:ascii="幼圆" w:eastAsia="幼圆"/>
                <w:color w:val="365F91" w:themeColor="accent1" w:themeShade="BF"/>
                <w:szCs w:val="21"/>
              </w:rPr>
            </w:pPr>
            <w:r w:rsidRPr="00A56E81">
              <w:rPr>
                <w:rFonts w:ascii="幼圆" w:eastAsia="幼圆" w:hint="eastAsia"/>
                <w:color w:val="365F91" w:themeColor="accent1" w:themeShade="BF"/>
                <w:szCs w:val="21"/>
              </w:rPr>
              <w:t>（个人详细介绍提交中</w:t>
            </w:r>
            <w:r>
              <w:rPr>
                <w:rFonts w:ascii="幼圆" w:eastAsia="幼圆" w:hint="eastAsia"/>
                <w:color w:val="365F91" w:themeColor="accent1" w:themeShade="BF"/>
                <w:szCs w:val="21"/>
              </w:rPr>
              <w:t>，</w:t>
            </w:r>
            <w:r>
              <w:rPr>
                <w:rFonts w:ascii="幼圆" w:eastAsia="幼圆"/>
                <w:color w:val="365F91" w:themeColor="accent1" w:themeShade="BF"/>
                <w:szCs w:val="21"/>
              </w:rPr>
              <w:t>请随时关注大会官网中的更新内容</w:t>
            </w:r>
            <w:r w:rsidRPr="00A56E81">
              <w:rPr>
                <w:rFonts w:ascii="幼圆" w:eastAsia="幼圆" w:hint="eastAsia"/>
                <w:color w:val="365F91" w:themeColor="accent1" w:themeShade="BF"/>
                <w:szCs w:val="21"/>
              </w:rPr>
              <w:t>）</w:t>
            </w:r>
          </w:p>
        </w:tc>
      </w:tr>
      <w:tr w:rsidR="00347098" w:rsidTr="00F616BD">
        <w:tc>
          <w:tcPr>
            <w:tcW w:w="1526" w:type="dxa"/>
            <w:vAlign w:val="center"/>
          </w:tcPr>
          <w:p w:rsidR="00347098" w:rsidRPr="00C62C4D" w:rsidRDefault="00347098" w:rsidP="00F616BD">
            <w:pPr>
              <w:jc w:val="center"/>
              <w:rPr>
                <w:rFonts w:ascii="幼圆" w:eastAsia="幼圆"/>
                <w:color w:val="365F91" w:themeColor="accent1" w:themeShade="BF"/>
                <w:szCs w:val="21"/>
              </w:rPr>
            </w:pPr>
            <w:r w:rsidRPr="00347098">
              <w:rPr>
                <w:rFonts w:ascii="幼圆" w:eastAsia="幼圆"/>
                <w:color w:val="365F91" w:themeColor="accent1" w:themeShade="BF"/>
                <w:szCs w:val="21"/>
              </w:rPr>
              <w:t>11:20-12:20</w:t>
            </w:r>
          </w:p>
        </w:tc>
        <w:tc>
          <w:tcPr>
            <w:tcW w:w="5866" w:type="dxa"/>
          </w:tcPr>
          <w:p w:rsidR="00347098" w:rsidRPr="00C62C4D" w:rsidRDefault="00347098" w:rsidP="00C92F05">
            <w:pPr>
              <w:jc w:val="left"/>
              <w:rPr>
                <w:rFonts w:ascii="幼圆" w:eastAsia="幼圆"/>
                <w:color w:val="365F91" w:themeColor="accent1" w:themeShade="BF"/>
                <w:szCs w:val="21"/>
              </w:rPr>
            </w:pPr>
            <w:r w:rsidRPr="00347098">
              <w:rPr>
                <w:rFonts w:ascii="幼圆" w:eastAsia="幼圆" w:hint="eastAsia"/>
                <w:color w:val="365F91" w:themeColor="accent1" w:themeShade="BF"/>
                <w:szCs w:val="21"/>
              </w:rPr>
              <w:t>高端对话研讨</w:t>
            </w:r>
            <w:r>
              <w:rPr>
                <w:rFonts w:ascii="幼圆" w:eastAsia="幼圆" w:hint="eastAsia"/>
                <w:color w:val="365F91" w:themeColor="accent1" w:themeShade="BF"/>
                <w:szCs w:val="21"/>
              </w:rPr>
              <w:t>：</w:t>
            </w:r>
            <w:r>
              <w:rPr>
                <w:rFonts w:ascii="幼圆" w:eastAsia="幼圆" w:hint="eastAsia"/>
                <w:color w:val="365F91" w:themeColor="accent1" w:themeShade="BF"/>
                <w:sz w:val="24"/>
                <w:szCs w:val="24"/>
              </w:rPr>
              <w:t>主持人+当期的演讲嘉宾+特邀代表</w:t>
            </w:r>
          </w:p>
        </w:tc>
        <w:tc>
          <w:tcPr>
            <w:tcW w:w="1505" w:type="dxa"/>
            <w:vAlign w:val="center"/>
          </w:tcPr>
          <w:p w:rsidR="00347098" w:rsidRPr="00C62C4D" w:rsidRDefault="00AA7BD3" w:rsidP="00F616BD">
            <w:pPr>
              <w:jc w:val="center"/>
              <w:rPr>
                <w:rFonts w:ascii="幼圆" w:eastAsia="幼圆"/>
                <w:color w:val="365F91" w:themeColor="accent1" w:themeShade="BF"/>
                <w:szCs w:val="21"/>
              </w:rPr>
            </w:pPr>
            <w:r>
              <w:rPr>
                <w:rFonts w:ascii="幼圆" w:eastAsia="幼圆"/>
                <w:color w:val="365F91" w:themeColor="accent1" w:themeShade="BF"/>
                <w:szCs w:val="21"/>
              </w:rPr>
              <w:t>1</w:t>
            </w:r>
            <w:r>
              <w:rPr>
                <w:rFonts w:ascii="幼圆" w:eastAsia="幼圆" w:hint="eastAsia"/>
                <w:color w:val="365F91" w:themeColor="accent1" w:themeShade="BF"/>
                <w:szCs w:val="21"/>
              </w:rPr>
              <w:t>1</w:t>
            </w:r>
            <w:r>
              <w:rPr>
                <w:rFonts w:ascii="幼圆" w:eastAsia="幼圆"/>
                <w:color w:val="365F91" w:themeColor="accent1" w:themeShade="BF"/>
                <w:szCs w:val="21"/>
              </w:rPr>
              <w:t>:</w:t>
            </w:r>
            <w:r>
              <w:rPr>
                <w:rFonts w:ascii="幼圆" w:eastAsia="幼圆" w:hint="eastAsia"/>
                <w:color w:val="365F91" w:themeColor="accent1" w:themeShade="BF"/>
                <w:szCs w:val="21"/>
              </w:rPr>
              <w:t>1</w:t>
            </w:r>
            <w:r>
              <w:rPr>
                <w:rFonts w:ascii="幼圆" w:eastAsia="幼圆"/>
                <w:color w:val="365F91" w:themeColor="accent1" w:themeShade="BF"/>
                <w:szCs w:val="21"/>
              </w:rPr>
              <w:t>0-1</w:t>
            </w:r>
            <w:r>
              <w:rPr>
                <w:rFonts w:ascii="幼圆" w:eastAsia="幼圆" w:hint="eastAsia"/>
                <w:color w:val="365F91" w:themeColor="accent1" w:themeShade="BF"/>
                <w:szCs w:val="21"/>
              </w:rPr>
              <w:t>2</w:t>
            </w:r>
            <w:r>
              <w:rPr>
                <w:rFonts w:ascii="幼圆" w:eastAsia="幼圆"/>
                <w:color w:val="365F91" w:themeColor="accent1" w:themeShade="BF"/>
                <w:szCs w:val="21"/>
              </w:rPr>
              <w:t>:</w:t>
            </w:r>
            <w:r>
              <w:rPr>
                <w:rFonts w:ascii="幼圆" w:eastAsia="幼圆" w:hint="eastAsia"/>
                <w:color w:val="365F91" w:themeColor="accent1" w:themeShade="BF"/>
                <w:szCs w:val="21"/>
              </w:rPr>
              <w:t>2</w:t>
            </w:r>
            <w:r w:rsidRPr="00A56E81">
              <w:rPr>
                <w:rFonts w:ascii="幼圆" w:eastAsia="幼圆"/>
                <w:color w:val="365F91" w:themeColor="accent1" w:themeShade="BF"/>
                <w:szCs w:val="21"/>
              </w:rPr>
              <w:t>0</w:t>
            </w:r>
          </w:p>
        </w:tc>
        <w:tc>
          <w:tcPr>
            <w:tcW w:w="5889" w:type="dxa"/>
          </w:tcPr>
          <w:p w:rsidR="00347098" w:rsidRPr="00C62C4D" w:rsidRDefault="00AA7BD3" w:rsidP="00C92F05">
            <w:pPr>
              <w:jc w:val="left"/>
              <w:rPr>
                <w:rFonts w:ascii="幼圆" w:eastAsia="幼圆"/>
                <w:color w:val="365F91" w:themeColor="accent1" w:themeShade="BF"/>
                <w:szCs w:val="21"/>
              </w:rPr>
            </w:pPr>
            <w:r w:rsidRPr="00347098">
              <w:rPr>
                <w:rFonts w:ascii="幼圆" w:eastAsia="幼圆" w:hint="eastAsia"/>
                <w:color w:val="365F91" w:themeColor="accent1" w:themeShade="BF"/>
                <w:szCs w:val="21"/>
              </w:rPr>
              <w:t>高端对话研讨</w:t>
            </w:r>
            <w:r>
              <w:rPr>
                <w:rFonts w:ascii="幼圆" w:eastAsia="幼圆" w:hint="eastAsia"/>
                <w:color w:val="365F91" w:themeColor="accent1" w:themeShade="BF"/>
                <w:szCs w:val="21"/>
              </w:rPr>
              <w:t>：</w:t>
            </w:r>
            <w:r>
              <w:rPr>
                <w:rFonts w:ascii="幼圆" w:eastAsia="幼圆" w:hint="eastAsia"/>
                <w:color w:val="365F91" w:themeColor="accent1" w:themeShade="BF"/>
                <w:sz w:val="24"/>
                <w:szCs w:val="24"/>
              </w:rPr>
              <w:t>主持人+当期的演讲嘉宾+特邀代表</w:t>
            </w:r>
          </w:p>
        </w:tc>
      </w:tr>
      <w:tr w:rsidR="00347098" w:rsidTr="00F616BD">
        <w:tc>
          <w:tcPr>
            <w:tcW w:w="1526" w:type="dxa"/>
            <w:vAlign w:val="center"/>
          </w:tcPr>
          <w:p w:rsidR="00347098" w:rsidRPr="00C62C4D" w:rsidRDefault="00347098" w:rsidP="00F616BD">
            <w:pPr>
              <w:jc w:val="center"/>
              <w:rPr>
                <w:rFonts w:ascii="幼圆" w:eastAsia="幼圆"/>
                <w:color w:val="365F91" w:themeColor="accent1" w:themeShade="BF"/>
                <w:szCs w:val="21"/>
              </w:rPr>
            </w:pPr>
            <w:r>
              <w:rPr>
                <w:rFonts w:ascii="幼圆" w:eastAsia="幼圆"/>
                <w:color w:val="365F91" w:themeColor="accent1" w:themeShade="BF"/>
                <w:szCs w:val="21"/>
              </w:rPr>
              <w:t>1</w:t>
            </w:r>
            <w:r>
              <w:rPr>
                <w:rFonts w:ascii="幼圆" w:eastAsia="幼圆" w:hint="eastAsia"/>
                <w:color w:val="365F91" w:themeColor="accent1" w:themeShade="BF"/>
                <w:szCs w:val="21"/>
              </w:rPr>
              <w:t>2</w:t>
            </w:r>
            <w:r>
              <w:rPr>
                <w:rFonts w:ascii="幼圆" w:eastAsia="幼圆"/>
                <w:color w:val="365F91" w:themeColor="accent1" w:themeShade="BF"/>
                <w:szCs w:val="21"/>
              </w:rPr>
              <w:t>:20-1</w:t>
            </w:r>
            <w:r>
              <w:rPr>
                <w:rFonts w:ascii="幼圆" w:eastAsia="幼圆" w:hint="eastAsia"/>
                <w:color w:val="365F91" w:themeColor="accent1" w:themeShade="BF"/>
                <w:szCs w:val="21"/>
              </w:rPr>
              <w:t>3</w:t>
            </w:r>
            <w:r>
              <w:rPr>
                <w:rFonts w:ascii="幼圆" w:eastAsia="幼圆"/>
                <w:color w:val="365F91" w:themeColor="accent1" w:themeShade="BF"/>
                <w:szCs w:val="21"/>
              </w:rPr>
              <w:t>:</w:t>
            </w:r>
            <w:r>
              <w:rPr>
                <w:rFonts w:ascii="幼圆" w:eastAsia="幼圆" w:hint="eastAsia"/>
                <w:color w:val="365F91" w:themeColor="accent1" w:themeShade="BF"/>
                <w:szCs w:val="21"/>
              </w:rPr>
              <w:t>3</w:t>
            </w:r>
            <w:r w:rsidRPr="00347098">
              <w:rPr>
                <w:rFonts w:ascii="幼圆" w:eastAsia="幼圆"/>
                <w:color w:val="365F91" w:themeColor="accent1" w:themeShade="BF"/>
                <w:szCs w:val="21"/>
              </w:rPr>
              <w:t>0</w:t>
            </w:r>
          </w:p>
        </w:tc>
        <w:tc>
          <w:tcPr>
            <w:tcW w:w="5866" w:type="dxa"/>
          </w:tcPr>
          <w:p w:rsidR="00347098" w:rsidRPr="00C62C4D" w:rsidRDefault="00347098" w:rsidP="00C92F05">
            <w:pPr>
              <w:jc w:val="left"/>
              <w:rPr>
                <w:rFonts w:ascii="幼圆" w:eastAsia="幼圆"/>
                <w:color w:val="365F91" w:themeColor="accent1" w:themeShade="BF"/>
                <w:szCs w:val="21"/>
              </w:rPr>
            </w:pPr>
            <w:r>
              <w:rPr>
                <w:rFonts w:ascii="幼圆" w:eastAsia="幼圆"/>
                <w:color w:val="365F91" w:themeColor="accent1" w:themeShade="BF"/>
                <w:szCs w:val="21"/>
              </w:rPr>
              <w:t>午餐及午休</w:t>
            </w:r>
          </w:p>
        </w:tc>
        <w:tc>
          <w:tcPr>
            <w:tcW w:w="1505" w:type="dxa"/>
            <w:vAlign w:val="center"/>
          </w:tcPr>
          <w:p w:rsidR="00347098" w:rsidRPr="00C62C4D" w:rsidRDefault="00AA7BD3" w:rsidP="00F616BD">
            <w:pPr>
              <w:jc w:val="center"/>
              <w:rPr>
                <w:rFonts w:ascii="幼圆" w:eastAsia="幼圆"/>
                <w:color w:val="365F91" w:themeColor="accent1" w:themeShade="BF"/>
                <w:szCs w:val="21"/>
              </w:rPr>
            </w:pPr>
            <w:r>
              <w:rPr>
                <w:rFonts w:ascii="幼圆" w:eastAsia="幼圆"/>
                <w:color w:val="365F91" w:themeColor="accent1" w:themeShade="BF"/>
                <w:szCs w:val="21"/>
              </w:rPr>
              <w:t>1</w:t>
            </w:r>
            <w:r>
              <w:rPr>
                <w:rFonts w:ascii="幼圆" w:eastAsia="幼圆" w:hint="eastAsia"/>
                <w:color w:val="365F91" w:themeColor="accent1" w:themeShade="BF"/>
                <w:szCs w:val="21"/>
              </w:rPr>
              <w:t>2</w:t>
            </w:r>
            <w:r>
              <w:rPr>
                <w:rFonts w:ascii="幼圆" w:eastAsia="幼圆"/>
                <w:color w:val="365F91" w:themeColor="accent1" w:themeShade="BF"/>
                <w:szCs w:val="21"/>
              </w:rPr>
              <w:t>:20-1</w:t>
            </w:r>
            <w:r>
              <w:rPr>
                <w:rFonts w:ascii="幼圆" w:eastAsia="幼圆" w:hint="eastAsia"/>
                <w:color w:val="365F91" w:themeColor="accent1" w:themeShade="BF"/>
                <w:szCs w:val="21"/>
              </w:rPr>
              <w:t>3</w:t>
            </w:r>
            <w:r>
              <w:rPr>
                <w:rFonts w:ascii="幼圆" w:eastAsia="幼圆"/>
                <w:color w:val="365F91" w:themeColor="accent1" w:themeShade="BF"/>
                <w:szCs w:val="21"/>
              </w:rPr>
              <w:t>:</w:t>
            </w:r>
            <w:r>
              <w:rPr>
                <w:rFonts w:ascii="幼圆" w:eastAsia="幼圆" w:hint="eastAsia"/>
                <w:color w:val="365F91" w:themeColor="accent1" w:themeShade="BF"/>
                <w:szCs w:val="21"/>
              </w:rPr>
              <w:t>3</w:t>
            </w:r>
            <w:r w:rsidRPr="00347098">
              <w:rPr>
                <w:rFonts w:ascii="幼圆" w:eastAsia="幼圆"/>
                <w:color w:val="365F91" w:themeColor="accent1" w:themeShade="BF"/>
                <w:szCs w:val="21"/>
              </w:rPr>
              <w:t>0</w:t>
            </w:r>
          </w:p>
        </w:tc>
        <w:tc>
          <w:tcPr>
            <w:tcW w:w="5889" w:type="dxa"/>
          </w:tcPr>
          <w:p w:rsidR="00347098" w:rsidRPr="00C62C4D" w:rsidRDefault="00AA7BD3" w:rsidP="00C92F05">
            <w:pPr>
              <w:jc w:val="left"/>
              <w:rPr>
                <w:rFonts w:ascii="幼圆" w:eastAsia="幼圆"/>
                <w:color w:val="365F91" w:themeColor="accent1" w:themeShade="BF"/>
                <w:szCs w:val="21"/>
              </w:rPr>
            </w:pPr>
            <w:r>
              <w:rPr>
                <w:rFonts w:ascii="幼圆" w:eastAsia="幼圆"/>
                <w:color w:val="365F91" w:themeColor="accent1" w:themeShade="BF"/>
                <w:szCs w:val="21"/>
              </w:rPr>
              <w:t>午餐及午休</w:t>
            </w:r>
          </w:p>
        </w:tc>
      </w:tr>
      <w:tr w:rsidR="00800A5C" w:rsidTr="00652DB8">
        <w:tc>
          <w:tcPr>
            <w:tcW w:w="14786" w:type="dxa"/>
            <w:gridSpan w:val="4"/>
          </w:tcPr>
          <w:p w:rsidR="00800A5C" w:rsidRPr="00C62C4D" w:rsidRDefault="00800A5C" w:rsidP="00800A5C">
            <w:pPr>
              <w:jc w:val="center"/>
              <w:rPr>
                <w:rFonts w:ascii="幼圆" w:eastAsia="幼圆"/>
                <w:color w:val="365F91" w:themeColor="accent1" w:themeShade="BF"/>
                <w:szCs w:val="21"/>
              </w:rPr>
            </w:pPr>
            <w:r>
              <w:rPr>
                <w:rFonts w:ascii="幼圆" w:eastAsia="幼圆" w:hint="eastAsia"/>
                <w:color w:val="365F91" w:themeColor="accent1" w:themeShade="BF"/>
                <w:szCs w:val="21"/>
              </w:rPr>
              <w:t>1、</w:t>
            </w:r>
            <w:r>
              <w:rPr>
                <w:rFonts w:ascii="幼圆" w:eastAsia="幼圆"/>
                <w:color w:val="365F91" w:themeColor="accent1" w:themeShade="BF"/>
                <w:szCs w:val="21"/>
              </w:rPr>
              <w:t>以上演讲嘉宾及演讲顺序</w:t>
            </w:r>
            <w:r>
              <w:rPr>
                <w:rFonts w:ascii="幼圆" w:eastAsia="幼圆" w:hint="eastAsia"/>
                <w:color w:val="365F91" w:themeColor="accent1" w:themeShade="BF"/>
                <w:szCs w:val="21"/>
              </w:rPr>
              <w:t>，</w:t>
            </w:r>
            <w:r>
              <w:rPr>
                <w:rFonts w:ascii="幼圆" w:eastAsia="幼圆"/>
                <w:color w:val="365F91" w:themeColor="accent1" w:themeShade="BF"/>
                <w:szCs w:val="21"/>
              </w:rPr>
              <w:t>组委会根据具体情况</w:t>
            </w:r>
            <w:r>
              <w:rPr>
                <w:rFonts w:ascii="幼圆" w:eastAsia="幼圆" w:hint="eastAsia"/>
                <w:color w:val="365F91" w:themeColor="accent1" w:themeShade="BF"/>
                <w:szCs w:val="21"/>
              </w:rPr>
              <w:t>，</w:t>
            </w:r>
            <w:r>
              <w:rPr>
                <w:rFonts w:ascii="幼圆" w:eastAsia="幼圆"/>
                <w:color w:val="365F91" w:themeColor="accent1" w:themeShade="BF"/>
                <w:szCs w:val="21"/>
              </w:rPr>
              <w:t>可能会随时进行调整</w:t>
            </w:r>
            <w:r>
              <w:rPr>
                <w:rFonts w:ascii="幼圆" w:eastAsia="幼圆" w:hint="eastAsia"/>
                <w:color w:val="365F91" w:themeColor="accent1" w:themeShade="BF"/>
                <w:szCs w:val="21"/>
              </w:rPr>
              <w:t>。2、每位演讲嘉宾演讲结束后不安排单独提问，提问一律放在高端对话研讨环节。</w:t>
            </w:r>
          </w:p>
        </w:tc>
      </w:tr>
    </w:tbl>
    <w:p w:rsidR="00991C11" w:rsidRDefault="00991C11"/>
    <w:tbl>
      <w:tblPr>
        <w:tblStyle w:val="a8"/>
        <w:tblW w:w="0" w:type="auto"/>
        <w:tblLook w:val="04A0"/>
      </w:tblPr>
      <w:tblGrid>
        <w:gridCol w:w="1526"/>
        <w:gridCol w:w="5866"/>
        <w:gridCol w:w="1505"/>
        <w:gridCol w:w="5889"/>
      </w:tblGrid>
      <w:tr w:rsidR="00A56E81" w:rsidRPr="009F0879" w:rsidTr="009D0943">
        <w:tc>
          <w:tcPr>
            <w:tcW w:w="14786" w:type="dxa"/>
            <w:gridSpan w:val="4"/>
            <w:tcBorders>
              <w:bottom w:val="single" w:sz="4" w:space="0" w:color="000000" w:themeColor="text1"/>
            </w:tcBorders>
            <w:shd w:val="clear" w:color="auto" w:fill="0070C0"/>
          </w:tcPr>
          <w:p w:rsidR="00A56E81" w:rsidRPr="009F0879" w:rsidRDefault="00A56E81" w:rsidP="00CD1BFA">
            <w:pPr>
              <w:jc w:val="center"/>
              <w:rPr>
                <w:color w:val="FFFFFF" w:themeColor="background1"/>
              </w:rPr>
            </w:pPr>
            <w:r w:rsidRPr="009F0879">
              <w:rPr>
                <w:rFonts w:ascii="微软雅黑" w:eastAsia="微软雅黑" w:hAnsi="微软雅黑" w:hint="eastAsia"/>
                <w:b/>
                <w:color w:val="FFFFFF" w:themeColor="background1"/>
                <w:sz w:val="28"/>
                <w:szCs w:val="28"/>
              </w:rPr>
              <w:t xml:space="preserve">2016年7月16日  大会第二天  </w:t>
            </w:r>
            <w:r>
              <w:rPr>
                <w:rFonts w:ascii="微软雅黑" w:eastAsia="微软雅黑" w:hAnsi="微软雅黑" w:hint="eastAsia"/>
                <w:b/>
                <w:color w:val="FFFFFF" w:themeColor="background1"/>
                <w:sz w:val="28"/>
                <w:szCs w:val="28"/>
              </w:rPr>
              <w:t>分论坛与企业专场</w:t>
            </w:r>
          </w:p>
        </w:tc>
      </w:tr>
      <w:tr w:rsidR="00A56E81" w:rsidRPr="009D0943" w:rsidTr="009D0943">
        <w:tc>
          <w:tcPr>
            <w:tcW w:w="7392" w:type="dxa"/>
            <w:gridSpan w:val="2"/>
            <w:shd w:val="clear" w:color="auto" w:fill="00B0F0"/>
          </w:tcPr>
          <w:p w:rsidR="00A56E81" w:rsidRPr="009D0943" w:rsidRDefault="00A56E81" w:rsidP="00CD1BFA">
            <w:pPr>
              <w:jc w:val="center"/>
              <w:rPr>
                <w:b/>
                <w:color w:val="FFFFFF" w:themeColor="background1"/>
                <w:sz w:val="24"/>
                <w:szCs w:val="24"/>
              </w:rPr>
            </w:pPr>
            <w:r w:rsidRPr="009D0943">
              <w:rPr>
                <w:rFonts w:ascii="微软雅黑" w:eastAsia="微软雅黑" w:hAnsi="微软雅黑" w:hint="eastAsia"/>
                <w:b/>
                <w:color w:val="FFFFFF" w:themeColor="background1"/>
                <w:sz w:val="24"/>
                <w:szCs w:val="24"/>
              </w:rPr>
              <w:t>分论坛二：PMO发展实践</w:t>
            </w:r>
          </w:p>
        </w:tc>
        <w:tc>
          <w:tcPr>
            <w:tcW w:w="7394" w:type="dxa"/>
            <w:gridSpan w:val="2"/>
            <w:shd w:val="clear" w:color="auto" w:fill="00B0F0"/>
          </w:tcPr>
          <w:p w:rsidR="00A56E81" w:rsidRPr="009D0943" w:rsidRDefault="00A56E81" w:rsidP="00CD1BFA">
            <w:pPr>
              <w:jc w:val="center"/>
              <w:rPr>
                <w:b/>
                <w:color w:val="FFFFFF" w:themeColor="background1"/>
                <w:sz w:val="24"/>
                <w:szCs w:val="24"/>
              </w:rPr>
            </w:pPr>
            <w:r w:rsidRPr="009D0943">
              <w:rPr>
                <w:rFonts w:ascii="微软雅黑" w:eastAsia="微软雅黑" w:hAnsi="微软雅黑" w:hint="eastAsia"/>
                <w:b/>
                <w:color w:val="FFFFFF" w:themeColor="background1"/>
                <w:sz w:val="24"/>
                <w:szCs w:val="24"/>
              </w:rPr>
              <w:t>企业专场二：</w:t>
            </w:r>
            <w:r w:rsidR="00C40255" w:rsidRPr="00C40255">
              <w:rPr>
                <w:rFonts w:ascii="微软雅黑" w:eastAsia="微软雅黑" w:hAnsi="微软雅黑" w:hint="eastAsia"/>
                <w:b/>
                <w:color w:val="FFFFFF" w:themeColor="background1"/>
                <w:sz w:val="24"/>
                <w:szCs w:val="24"/>
              </w:rPr>
              <w:t>程邀你来敏捷——CEQ（携程 、艺龙、去哪儿）</w:t>
            </w:r>
          </w:p>
        </w:tc>
      </w:tr>
      <w:tr w:rsidR="00656243" w:rsidTr="00F616BD">
        <w:tc>
          <w:tcPr>
            <w:tcW w:w="1526" w:type="dxa"/>
            <w:vMerge w:val="restart"/>
            <w:vAlign w:val="center"/>
          </w:tcPr>
          <w:p w:rsidR="00656243" w:rsidRPr="00C62C4D" w:rsidRDefault="00656243" w:rsidP="00F616BD">
            <w:pPr>
              <w:jc w:val="center"/>
              <w:rPr>
                <w:rFonts w:ascii="幼圆" w:eastAsia="幼圆"/>
                <w:color w:val="365F91" w:themeColor="accent1" w:themeShade="BF"/>
                <w:szCs w:val="21"/>
              </w:rPr>
            </w:pPr>
            <w:r w:rsidRPr="00800A5C">
              <w:rPr>
                <w:rFonts w:ascii="幼圆" w:eastAsia="幼圆"/>
                <w:color w:val="365F91" w:themeColor="accent1" w:themeShade="BF"/>
                <w:szCs w:val="21"/>
              </w:rPr>
              <w:t>13:30-14:20</w:t>
            </w:r>
          </w:p>
        </w:tc>
        <w:tc>
          <w:tcPr>
            <w:tcW w:w="5866" w:type="dxa"/>
            <w:shd w:val="clear" w:color="auto" w:fill="DAEEF3" w:themeFill="accent5" w:themeFillTint="33"/>
          </w:tcPr>
          <w:p w:rsidR="00656243" w:rsidRPr="009D0943" w:rsidRDefault="00656243" w:rsidP="00CD1BFA">
            <w:pPr>
              <w:rPr>
                <w:rFonts w:ascii="幼圆" w:eastAsia="幼圆"/>
                <w:b/>
                <w:color w:val="365F91" w:themeColor="accent1" w:themeShade="BF"/>
                <w:szCs w:val="21"/>
              </w:rPr>
            </w:pPr>
            <w:r w:rsidRPr="009D0943">
              <w:rPr>
                <w:rFonts w:ascii="幼圆" w:eastAsia="幼圆"/>
                <w:b/>
                <w:color w:val="365F91" w:themeColor="accent1" w:themeShade="BF"/>
                <w:szCs w:val="21"/>
              </w:rPr>
              <w:t>议题一</w:t>
            </w:r>
            <w:r w:rsidRPr="009D0943">
              <w:rPr>
                <w:rFonts w:ascii="幼圆" w:eastAsia="幼圆" w:hint="eastAsia"/>
                <w:b/>
                <w:color w:val="365F91" w:themeColor="accent1" w:themeShade="BF"/>
                <w:szCs w:val="21"/>
              </w:rPr>
              <w:t>、</w:t>
            </w:r>
            <w:r w:rsidR="003326E6" w:rsidRPr="003326E6">
              <w:rPr>
                <w:rFonts w:ascii="幼圆" w:eastAsia="幼圆" w:hint="eastAsia"/>
                <w:b/>
                <w:color w:val="365F91" w:themeColor="accent1" w:themeShade="BF"/>
                <w:szCs w:val="21"/>
              </w:rPr>
              <w:t>浅谈PMO在项目实施管理中的价值体现</w:t>
            </w:r>
          </w:p>
        </w:tc>
        <w:tc>
          <w:tcPr>
            <w:tcW w:w="1505" w:type="dxa"/>
            <w:vMerge w:val="restart"/>
            <w:vAlign w:val="center"/>
          </w:tcPr>
          <w:p w:rsidR="00656243" w:rsidRPr="00C62C4D" w:rsidRDefault="00656243" w:rsidP="00F616BD">
            <w:pPr>
              <w:jc w:val="center"/>
              <w:rPr>
                <w:rFonts w:ascii="幼圆" w:eastAsia="幼圆"/>
                <w:color w:val="365F91" w:themeColor="accent1" w:themeShade="BF"/>
                <w:szCs w:val="21"/>
              </w:rPr>
            </w:pPr>
            <w:r w:rsidRPr="00656243">
              <w:rPr>
                <w:rFonts w:ascii="幼圆" w:eastAsia="幼圆"/>
                <w:color w:val="365F91" w:themeColor="accent1" w:themeShade="BF"/>
                <w:szCs w:val="21"/>
              </w:rPr>
              <w:t>13:30-14:20</w:t>
            </w:r>
          </w:p>
        </w:tc>
        <w:tc>
          <w:tcPr>
            <w:tcW w:w="5889" w:type="dxa"/>
            <w:shd w:val="clear" w:color="auto" w:fill="DAEEF3" w:themeFill="accent5" w:themeFillTint="33"/>
          </w:tcPr>
          <w:p w:rsidR="00656243" w:rsidRPr="009D0943" w:rsidRDefault="00C40255" w:rsidP="00CD1BFA">
            <w:pPr>
              <w:rPr>
                <w:rFonts w:ascii="幼圆" w:eastAsia="幼圆"/>
                <w:b/>
                <w:color w:val="365F91" w:themeColor="accent1" w:themeShade="BF"/>
                <w:szCs w:val="21"/>
              </w:rPr>
            </w:pPr>
            <w:r w:rsidRPr="00C40255">
              <w:rPr>
                <w:rFonts w:ascii="幼圆" w:eastAsia="幼圆" w:hint="eastAsia"/>
                <w:b/>
                <w:color w:val="365F91" w:themeColor="accent1" w:themeShade="BF"/>
                <w:szCs w:val="21"/>
              </w:rPr>
              <w:t>议题一、敏捷项目管理趋势</w:t>
            </w:r>
          </w:p>
        </w:tc>
      </w:tr>
      <w:tr w:rsidR="00656243" w:rsidTr="00F616BD">
        <w:tc>
          <w:tcPr>
            <w:tcW w:w="1526" w:type="dxa"/>
            <w:vMerge/>
            <w:vAlign w:val="center"/>
          </w:tcPr>
          <w:p w:rsidR="00656243" w:rsidRPr="00C62C4D" w:rsidRDefault="00656243" w:rsidP="00F616BD">
            <w:pPr>
              <w:jc w:val="center"/>
              <w:rPr>
                <w:rFonts w:ascii="幼圆" w:eastAsia="幼圆"/>
                <w:color w:val="365F91" w:themeColor="accent1" w:themeShade="BF"/>
                <w:szCs w:val="21"/>
              </w:rPr>
            </w:pPr>
          </w:p>
        </w:tc>
        <w:tc>
          <w:tcPr>
            <w:tcW w:w="5866" w:type="dxa"/>
            <w:tcBorders>
              <w:bottom w:val="single" w:sz="4" w:space="0" w:color="000000" w:themeColor="text1"/>
            </w:tcBorders>
          </w:tcPr>
          <w:p w:rsidR="00656243" w:rsidRPr="00C62C4D" w:rsidRDefault="00656243" w:rsidP="003326E6">
            <w:pPr>
              <w:rPr>
                <w:rFonts w:ascii="幼圆" w:eastAsia="幼圆"/>
                <w:color w:val="365F91" w:themeColor="accent1" w:themeShade="BF"/>
                <w:szCs w:val="21"/>
              </w:rPr>
            </w:pPr>
            <w:r>
              <w:rPr>
                <w:rFonts w:ascii="幼圆" w:eastAsia="幼圆"/>
                <w:color w:val="365F91" w:themeColor="accent1" w:themeShade="BF"/>
                <w:szCs w:val="21"/>
              </w:rPr>
              <w:t>演讲嘉宾</w:t>
            </w:r>
            <w:r>
              <w:rPr>
                <w:rFonts w:ascii="幼圆" w:eastAsia="幼圆" w:hint="eastAsia"/>
                <w:color w:val="365F91" w:themeColor="accent1" w:themeShade="BF"/>
                <w:szCs w:val="21"/>
              </w:rPr>
              <w:t>：</w:t>
            </w:r>
            <w:r w:rsidR="003326E6" w:rsidRPr="003326E6">
              <w:rPr>
                <w:rFonts w:ascii="幼圆" w:eastAsia="幼圆" w:hint="eastAsia"/>
                <w:color w:val="365F91" w:themeColor="accent1" w:themeShade="BF"/>
                <w:szCs w:val="21"/>
              </w:rPr>
              <w:t>刘海刚先生，PMP</w:t>
            </w:r>
            <w:r w:rsidR="003326E6">
              <w:rPr>
                <w:rFonts w:ascii="幼圆" w:eastAsia="幼圆" w:hint="eastAsia"/>
                <w:color w:val="365F91" w:themeColor="accent1" w:themeShade="BF"/>
                <w:szCs w:val="21"/>
              </w:rPr>
              <w:t>、</w:t>
            </w:r>
            <w:r w:rsidR="003326E6" w:rsidRPr="003326E6">
              <w:rPr>
                <w:rFonts w:ascii="幼圆" w:eastAsia="幼圆" w:hint="eastAsia"/>
                <w:color w:val="365F91" w:themeColor="accent1" w:themeShade="BF"/>
                <w:szCs w:val="21"/>
              </w:rPr>
              <w:t>2015年度中国10大优秀PMO总监，现任上海百胜软件股份有限公司PMO总监。他写的《浅谈PMO在项目实施管理中的价值体现》一文，被收录在国内唯一一本PMO论文集专著——《PMO论文集（2016）》中。</w:t>
            </w:r>
          </w:p>
        </w:tc>
        <w:tc>
          <w:tcPr>
            <w:tcW w:w="1505" w:type="dxa"/>
            <w:vMerge/>
            <w:vAlign w:val="center"/>
          </w:tcPr>
          <w:p w:rsidR="00656243" w:rsidRPr="00C62C4D" w:rsidRDefault="00656243" w:rsidP="00F616BD">
            <w:pPr>
              <w:jc w:val="center"/>
              <w:rPr>
                <w:rFonts w:ascii="幼圆" w:eastAsia="幼圆"/>
                <w:color w:val="365F91" w:themeColor="accent1" w:themeShade="BF"/>
                <w:szCs w:val="21"/>
              </w:rPr>
            </w:pPr>
          </w:p>
        </w:tc>
        <w:tc>
          <w:tcPr>
            <w:tcW w:w="5889" w:type="dxa"/>
            <w:tcBorders>
              <w:bottom w:val="single" w:sz="4" w:space="0" w:color="000000" w:themeColor="text1"/>
            </w:tcBorders>
          </w:tcPr>
          <w:p w:rsidR="009723C1" w:rsidRPr="00C62C4D" w:rsidRDefault="00C40255" w:rsidP="00C40255">
            <w:pPr>
              <w:rPr>
                <w:rFonts w:ascii="幼圆" w:eastAsia="幼圆"/>
                <w:color w:val="365F91" w:themeColor="accent1" w:themeShade="BF"/>
                <w:szCs w:val="21"/>
              </w:rPr>
            </w:pPr>
            <w:r>
              <w:rPr>
                <w:rFonts w:ascii="幼圆" w:eastAsia="幼圆" w:hint="eastAsia"/>
                <w:color w:val="365F91" w:themeColor="accent1" w:themeShade="BF"/>
                <w:szCs w:val="21"/>
              </w:rPr>
              <w:t>演讲嘉宾：</w:t>
            </w:r>
            <w:r w:rsidRPr="00C40255">
              <w:rPr>
                <w:rFonts w:ascii="幼圆" w:eastAsia="幼圆" w:hint="eastAsia"/>
                <w:color w:val="365F91" w:themeColor="accent1" w:themeShade="BF"/>
                <w:szCs w:val="21"/>
              </w:rPr>
              <w:t>陈强先生 携程旅行网技术管理部过程管理资深经理</w:t>
            </w:r>
            <w:r>
              <w:rPr>
                <w:rFonts w:ascii="幼圆" w:eastAsia="幼圆" w:hint="eastAsia"/>
                <w:color w:val="365F91" w:themeColor="accent1" w:themeShade="BF"/>
                <w:szCs w:val="21"/>
              </w:rPr>
              <w:t>，</w:t>
            </w:r>
            <w:r w:rsidRPr="00C40255">
              <w:rPr>
                <w:rFonts w:ascii="幼圆" w:eastAsia="幼圆" w:hint="eastAsia"/>
                <w:color w:val="365F91" w:themeColor="accent1" w:themeShade="BF"/>
                <w:szCs w:val="21"/>
              </w:rPr>
              <w:t>敏捷教练，主导实施敏捷导入与变革。SEI Introduction to CMMI；PMI PMP/ACP；信息系统项目管理师；ScrumAlliance CSM/CSPO。2010</w:t>
            </w:r>
            <w:r>
              <w:rPr>
                <w:rFonts w:ascii="幼圆" w:eastAsia="幼圆" w:hint="eastAsia"/>
                <w:color w:val="365F91" w:themeColor="accent1" w:themeShade="BF"/>
                <w:szCs w:val="21"/>
              </w:rPr>
              <w:t>年加入携程旅行网</w:t>
            </w:r>
            <w:r w:rsidRPr="00C40255">
              <w:rPr>
                <w:rFonts w:ascii="幼圆" w:eastAsia="幼圆" w:hint="eastAsia"/>
                <w:color w:val="365F91" w:themeColor="accent1" w:themeShade="BF"/>
                <w:szCs w:val="21"/>
              </w:rPr>
              <w:t>技术管理中心PMO</w:t>
            </w:r>
            <w:r>
              <w:rPr>
                <w:rFonts w:ascii="幼圆" w:eastAsia="幼圆" w:hint="eastAsia"/>
                <w:color w:val="365F91" w:themeColor="accent1" w:themeShade="BF"/>
                <w:szCs w:val="21"/>
              </w:rPr>
              <w:t>。</w:t>
            </w:r>
            <w:r w:rsidRPr="00C62C4D">
              <w:rPr>
                <w:rFonts w:ascii="幼圆" w:eastAsia="幼圆"/>
                <w:color w:val="365F91" w:themeColor="accent1" w:themeShade="BF"/>
                <w:szCs w:val="21"/>
              </w:rPr>
              <w:t xml:space="preserve"> </w:t>
            </w:r>
          </w:p>
        </w:tc>
      </w:tr>
      <w:tr w:rsidR="00C40255" w:rsidTr="00F616BD">
        <w:tc>
          <w:tcPr>
            <w:tcW w:w="1526" w:type="dxa"/>
            <w:vMerge w:val="restart"/>
            <w:vAlign w:val="center"/>
          </w:tcPr>
          <w:p w:rsidR="00C40255" w:rsidRPr="00C62C4D" w:rsidRDefault="00C40255" w:rsidP="00F616BD">
            <w:pPr>
              <w:jc w:val="center"/>
              <w:rPr>
                <w:rFonts w:ascii="幼圆" w:eastAsia="幼圆"/>
                <w:color w:val="365F91" w:themeColor="accent1" w:themeShade="BF"/>
                <w:szCs w:val="21"/>
              </w:rPr>
            </w:pPr>
            <w:r w:rsidRPr="00800A5C">
              <w:rPr>
                <w:rFonts w:ascii="幼圆" w:eastAsia="幼圆"/>
                <w:color w:val="365F91" w:themeColor="accent1" w:themeShade="BF"/>
                <w:szCs w:val="21"/>
              </w:rPr>
              <w:t>14:20-15:10</w:t>
            </w:r>
          </w:p>
        </w:tc>
        <w:tc>
          <w:tcPr>
            <w:tcW w:w="5866" w:type="dxa"/>
            <w:shd w:val="clear" w:color="auto" w:fill="DAEEF3" w:themeFill="accent5" w:themeFillTint="33"/>
          </w:tcPr>
          <w:p w:rsidR="00C40255" w:rsidRPr="009D0943" w:rsidRDefault="00C40255" w:rsidP="00CD1BFA">
            <w:pPr>
              <w:rPr>
                <w:rFonts w:ascii="幼圆" w:eastAsia="幼圆"/>
                <w:b/>
                <w:color w:val="365F91" w:themeColor="accent1" w:themeShade="BF"/>
                <w:szCs w:val="21"/>
              </w:rPr>
            </w:pPr>
            <w:r w:rsidRPr="009D0943">
              <w:rPr>
                <w:rFonts w:ascii="幼圆" w:eastAsia="幼圆"/>
                <w:b/>
                <w:color w:val="365F91" w:themeColor="accent1" w:themeShade="BF"/>
                <w:szCs w:val="21"/>
              </w:rPr>
              <w:t>议题二</w:t>
            </w:r>
            <w:r w:rsidRPr="009D0943">
              <w:rPr>
                <w:rFonts w:ascii="幼圆" w:eastAsia="幼圆" w:hint="eastAsia"/>
                <w:b/>
                <w:color w:val="365F91" w:themeColor="accent1" w:themeShade="BF"/>
                <w:szCs w:val="21"/>
              </w:rPr>
              <w:t>、互联网组织PMO的新定位</w:t>
            </w:r>
          </w:p>
        </w:tc>
        <w:tc>
          <w:tcPr>
            <w:tcW w:w="1505" w:type="dxa"/>
            <w:vMerge w:val="restart"/>
            <w:vAlign w:val="center"/>
          </w:tcPr>
          <w:p w:rsidR="00C40255" w:rsidRPr="00C62C4D" w:rsidRDefault="00C40255" w:rsidP="00F616BD">
            <w:pPr>
              <w:jc w:val="center"/>
              <w:rPr>
                <w:rFonts w:ascii="幼圆" w:eastAsia="幼圆"/>
                <w:color w:val="365F91" w:themeColor="accent1" w:themeShade="BF"/>
                <w:szCs w:val="21"/>
              </w:rPr>
            </w:pPr>
            <w:r w:rsidRPr="00656243">
              <w:rPr>
                <w:rFonts w:ascii="幼圆" w:eastAsia="幼圆"/>
                <w:color w:val="365F91" w:themeColor="accent1" w:themeShade="BF"/>
                <w:szCs w:val="21"/>
              </w:rPr>
              <w:t>14:20-15:10</w:t>
            </w:r>
          </w:p>
        </w:tc>
        <w:tc>
          <w:tcPr>
            <w:tcW w:w="5889" w:type="dxa"/>
            <w:shd w:val="clear" w:color="auto" w:fill="DAEEF3" w:themeFill="accent5" w:themeFillTint="33"/>
          </w:tcPr>
          <w:p w:rsidR="00C40255" w:rsidRPr="009D0943" w:rsidRDefault="00C40255" w:rsidP="00656243">
            <w:pPr>
              <w:rPr>
                <w:rFonts w:ascii="幼圆" w:eastAsia="幼圆"/>
                <w:b/>
                <w:color w:val="365F91" w:themeColor="accent1" w:themeShade="BF"/>
                <w:szCs w:val="21"/>
              </w:rPr>
            </w:pPr>
            <w:r w:rsidRPr="00C40255">
              <w:rPr>
                <w:rFonts w:ascii="幼圆" w:eastAsia="幼圆" w:hint="eastAsia"/>
                <w:b/>
                <w:color w:val="365F91" w:themeColor="accent1" w:themeShade="BF"/>
                <w:szCs w:val="21"/>
              </w:rPr>
              <w:t>议题二、项目集管理实践</w:t>
            </w:r>
          </w:p>
        </w:tc>
      </w:tr>
      <w:tr w:rsidR="00C40255" w:rsidTr="00F616BD">
        <w:trPr>
          <w:trHeight w:val="962"/>
        </w:trPr>
        <w:tc>
          <w:tcPr>
            <w:tcW w:w="1526" w:type="dxa"/>
            <w:vMerge/>
            <w:tcBorders>
              <w:bottom w:val="single" w:sz="4" w:space="0" w:color="000000" w:themeColor="text1"/>
            </w:tcBorders>
            <w:vAlign w:val="center"/>
          </w:tcPr>
          <w:p w:rsidR="00C40255" w:rsidRPr="00C62C4D" w:rsidRDefault="00C40255" w:rsidP="00F616BD">
            <w:pPr>
              <w:jc w:val="center"/>
              <w:rPr>
                <w:rFonts w:ascii="幼圆" w:eastAsia="幼圆"/>
                <w:color w:val="365F91" w:themeColor="accent1" w:themeShade="BF"/>
                <w:szCs w:val="21"/>
              </w:rPr>
            </w:pPr>
          </w:p>
        </w:tc>
        <w:tc>
          <w:tcPr>
            <w:tcW w:w="5866" w:type="dxa"/>
            <w:vMerge w:val="restart"/>
            <w:tcBorders>
              <w:bottom w:val="single" w:sz="4" w:space="0" w:color="000000" w:themeColor="text1"/>
            </w:tcBorders>
          </w:tcPr>
          <w:p w:rsidR="00C40255" w:rsidRPr="00C62C4D" w:rsidRDefault="00C40255" w:rsidP="0005092D">
            <w:pPr>
              <w:rPr>
                <w:rFonts w:ascii="幼圆" w:eastAsia="幼圆"/>
                <w:color w:val="365F91" w:themeColor="accent1" w:themeShade="BF"/>
                <w:szCs w:val="21"/>
              </w:rPr>
            </w:pPr>
            <w:r>
              <w:rPr>
                <w:rFonts w:ascii="幼圆" w:eastAsia="幼圆"/>
                <w:color w:val="365F91" w:themeColor="accent1" w:themeShade="BF"/>
                <w:szCs w:val="21"/>
              </w:rPr>
              <w:t>演讲嘉宾</w:t>
            </w:r>
            <w:r>
              <w:rPr>
                <w:rFonts w:ascii="幼圆" w:eastAsia="幼圆" w:hint="eastAsia"/>
                <w:color w:val="365F91" w:themeColor="accent1" w:themeShade="BF"/>
                <w:szCs w:val="21"/>
              </w:rPr>
              <w:t>：</w:t>
            </w:r>
            <w:r w:rsidRPr="00656243">
              <w:rPr>
                <w:rFonts w:ascii="幼圆" w:eastAsia="幼圆" w:hint="eastAsia"/>
                <w:color w:val="365F91" w:themeColor="accent1" w:themeShade="BF"/>
                <w:szCs w:val="21"/>
              </w:rPr>
              <w:t>王洪涛先生 中国网库产品研发中心项目管理部负责人，PMP、</w:t>
            </w:r>
            <w:r>
              <w:rPr>
                <w:rFonts w:ascii="幼圆" w:eastAsia="幼圆" w:hint="eastAsia"/>
                <w:color w:val="365F91" w:themeColor="accent1" w:themeShade="BF"/>
                <w:szCs w:val="21"/>
              </w:rPr>
              <w:t>PRINCE2</w:t>
            </w:r>
            <w:r w:rsidRPr="00656243">
              <w:rPr>
                <w:rFonts w:ascii="幼圆" w:eastAsia="幼圆" w:hint="eastAsia"/>
                <w:color w:val="365F91" w:themeColor="accent1" w:themeShade="BF"/>
                <w:szCs w:val="21"/>
              </w:rPr>
              <w:t>、</w:t>
            </w:r>
            <w:r>
              <w:rPr>
                <w:rFonts w:ascii="幼圆" w:eastAsia="幼圆" w:hint="eastAsia"/>
                <w:color w:val="365F91" w:themeColor="accent1" w:themeShade="BF"/>
                <w:szCs w:val="21"/>
              </w:rPr>
              <w:t>MSP</w:t>
            </w:r>
            <w:r w:rsidRPr="00656243">
              <w:rPr>
                <w:rFonts w:ascii="幼圆" w:eastAsia="幼圆" w:hint="eastAsia"/>
                <w:color w:val="365F91" w:themeColor="accent1" w:themeShade="BF"/>
                <w:szCs w:val="21"/>
              </w:rPr>
              <w:t>，</w:t>
            </w:r>
            <w:r>
              <w:rPr>
                <w:rFonts w:ascii="幼圆" w:eastAsia="幼圆" w:hint="eastAsia"/>
                <w:color w:val="365F91" w:themeColor="accent1" w:themeShade="BF"/>
                <w:szCs w:val="21"/>
              </w:rPr>
              <w:t>曾担任凡客诚品技术中心项目管理部高级项目经理。</w:t>
            </w:r>
            <w:r w:rsidRPr="00656243">
              <w:rPr>
                <w:rFonts w:ascii="幼圆" w:eastAsia="幼圆" w:hint="eastAsia"/>
                <w:color w:val="365F91" w:themeColor="accent1" w:themeShade="BF"/>
                <w:szCs w:val="21"/>
              </w:rPr>
              <w:t>他写的《互联网组织PMO的新定位》一文，被收录在国内唯一一本PMO论文集专著——《PMO论文集（2016）》中。</w:t>
            </w:r>
          </w:p>
        </w:tc>
        <w:tc>
          <w:tcPr>
            <w:tcW w:w="1505" w:type="dxa"/>
            <w:vMerge/>
            <w:tcBorders>
              <w:bottom w:val="single" w:sz="4" w:space="0" w:color="000000" w:themeColor="text1"/>
            </w:tcBorders>
            <w:vAlign w:val="center"/>
          </w:tcPr>
          <w:p w:rsidR="00C40255" w:rsidRPr="00C62C4D" w:rsidRDefault="00C40255" w:rsidP="00F616BD">
            <w:pPr>
              <w:jc w:val="center"/>
              <w:rPr>
                <w:rFonts w:ascii="幼圆" w:eastAsia="幼圆"/>
                <w:color w:val="365F91" w:themeColor="accent1" w:themeShade="BF"/>
                <w:szCs w:val="21"/>
              </w:rPr>
            </w:pPr>
          </w:p>
        </w:tc>
        <w:tc>
          <w:tcPr>
            <w:tcW w:w="5889" w:type="dxa"/>
            <w:tcBorders>
              <w:bottom w:val="single" w:sz="4" w:space="0" w:color="000000" w:themeColor="text1"/>
            </w:tcBorders>
          </w:tcPr>
          <w:p w:rsidR="00C40255" w:rsidRPr="00C62C4D" w:rsidRDefault="00C40255" w:rsidP="00CD1BFA">
            <w:pPr>
              <w:rPr>
                <w:rFonts w:ascii="幼圆" w:eastAsia="幼圆"/>
                <w:color w:val="365F91" w:themeColor="accent1" w:themeShade="BF"/>
                <w:szCs w:val="21"/>
              </w:rPr>
            </w:pPr>
            <w:r w:rsidRPr="00C40255">
              <w:rPr>
                <w:rFonts w:ascii="幼圆" w:eastAsia="幼圆" w:hint="eastAsia"/>
                <w:color w:val="365F91" w:themeColor="accent1" w:themeShade="BF"/>
                <w:szCs w:val="21"/>
              </w:rPr>
              <w:t>演讲嘉宾：李黎先生 携程CSO PMO项目总监，12年IT项目管理经验，现负责携程技术中心整体项目协调，负责无线项目虚拟团队（1000人+）</w:t>
            </w:r>
          </w:p>
        </w:tc>
      </w:tr>
      <w:tr w:rsidR="00C40255" w:rsidTr="00F616BD">
        <w:trPr>
          <w:trHeight w:val="312"/>
        </w:trPr>
        <w:tc>
          <w:tcPr>
            <w:tcW w:w="1526" w:type="dxa"/>
            <w:vMerge/>
            <w:vAlign w:val="center"/>
          </w:tcPr>
          <w:p w:rsidR="00C40255" w:rsidRPr="00C62C4D" w:rsidRDefault="00C40255" w:rsidP="00F616BD">
            <w:pPr>
              <w:jc w:val="center"/>
              <w:rPr>
                <w:rFonts w:ascii="幼圆" w:eastAsia="幼圆"/>
                <w:color w:val="365F91" w:themeColor="accent1" w:themeShade="BF"/>
                <w:szCs w:val="21"/>
              </w:rPr>
            </w:pPr>
          </w:p>
        </w:tc>
        <w:tc>
          <w:tcPr>
            <w:tcW w:w="5866" w:type="dxa"/>
            <w:vMerge/>
          </w:tcPr>
          <w:p w:rsidR="00C40255" w:rsidRDefault="00C40255" w:rsidP="0005092D">
            <w:pPr>
              <w:rPr>
                <w:rFonts w:ascii="幼圆" w:eastAsia="幼圆"/>
                <w:color w:val="365F91" w:themeColor="accent1" w:themeShade="BF"/>
                <w:szCs w:val="21"/>
              </w:rPr>
            </w:pPr>
          </w:p>
        </w:tc>
        <w:tc>
          <w:tcPr>
            <w:tcW w:w="1505" w:type="dxa"/>
            <w:vAlign w:val="center"/>
          </w:tcPr>
          <w:p w:rsidR="00C40255" w:rsidRPr="00C62C4D" w:rsidRDefault="00C40255" w:rsidP="00F616BD">
            <w:pPr>
              <w:jc w:val="center"/>
              <w:rPr>
                <w:rFonts w:ascii="幼圆" w:eastAsia="幼圆"/>
                <w:color w:val="365F91" w:themeColor="accent1" w:themeShade="BF"/>
                <w:szCs w:val="21"/>
              </w:rPr>
            </w:pPr>
            <w:r w:rsidRPr="00656243">
              <w:rPr>
                <w:rFonts w:ascii="幼圆" w:eastAsia="幼圆"/>
                <w:color w:val="365F91" w:themeColor="accent1" w:themeShade="BF"/>
                <w:szCs w:val="21"/>
              </w:rPr>
              <w:t>15:10-15:</w:t>
            </w:r>
            <w:r>
              <w:rPr>
                <w:rFonts w:ascii="幼圆" w:eastAsia="幼圆" w:hint="eastAsia"/>
                <w:color w:val="365F91" w:themeColor="accent1" w:themeShade="BF"/>
                <w:szCs w:val="21"/>
              </w:rPr>
              <w:t>20</w:t>
            </w:r>
          </w:p>
        </w:tc>
        <w:tc>
          <w:tcPr>
            <w:tcW w:w="5889" w:type="dxa"/>
            <w:tcBorders>
              <w:bottom w:val="single" w:sz="4" w:space="0" w:color="000000" w:themeColor="text1"/>
            </w:tcBorders>
          </w:tcPr>
          <w:p w:rsidR="00C40255" w:rsidRPr="00C62C4D" w:rsidRDefault="00C40255" w:rsidP="00CD1BFA">
            <w:pPr>
              <w:rPr>
                <w:rFonts w:ascii="幼圆" w:eastAsia="幼圆"/>
                <w:color w:val="365F91" w:themeColor="accent1" w:themeShade="BF"/>
                <w:szCs w:val="21"/>
              </w:rPr>
            </w:pPr>
            <w:r>
              <w:rPr>
                <w:rFonts w:ascii="幼圆" w:eastAsia="幼圆"/>
                <w:color w:val="365F91" w:themeColor="accent1" w:themeShade="BF"/>
                <w:szCs w:val="21"/>
              </w:rPr>
              <w:t>茶歇</w:t>
            </w:r>
            <w:r>
              <w:rPr>
                <w:rFonts w:ascii="幼圆" w:eastAsia="幼圆" w:hint="eastAsia"/>
                <w:color w:val="365F91" w:themeColor="accent1" w:themeShade="BF"/>
                <w:szCs w:val="21"/>
              </w:rPr>
              <w:t>、</w:t>
            </w:r>
            <w:r>
              <w:rPr>
                <w:rFonts w:ascii="幼圆" w:eastAsia="幼圆"/>
                <w:color w:val="365F91" w:themeColor="accent1" w:themeShade="BF"/>
                <w:szCs w:val="21"/>
              </w:rPr>
              <w:t>自由交流</w:t>
            </w:r>
          </w:p>
        </w:tc>
      </w:tr>
      <w:tr w:rsidR="00F616BD" w:rsidTr="00F616BD">
        <w:trPr>
          <w:trHeight w:val="312"/>
        </w:trPr>
        <w:tc>
          <w:tcPr>
            <w:tcW w:w="1526" w:type="dxa"/>
            <w:vMerge/>
            <w:vAlign w:val="center"/>
          </w:tcPr>
          <w:p w:rsidR="00F616BD" w:rsidRPr="00C62C4D" w:rsidRDefault="00F616BD" w:rsidP="00F616BD">
            <w:pPr>
              <w:jc w:val="center"/>
              <w:rPr>
                <w:rFonts w:ascii="幼圆" w:eastAsia="幼圆"/>
                <w:color w:val="365F91" w:themeColor="accent1" w:themeShade="BF"/>
                <w:szCs w:val="21"/>
              </w:rPr>
            </w:pPr>
          </w:p>
        </w:tc>
        <w:tc>
          <w:tcPr>
            <w:tcW w:w="5866" w:type="dxa"/>
            <w:vMerge/>
            <w:tcBorders>
              <w:bottom w:val="single" w:sz="4" w:space="0" w:color="000000" w:themeColor="text1"/>
            </w:tcBorders>
          </w:tcPr>
          <w:p w:rsidR="00F616BD" w:rsidRDefault="00F616BD" w:rsidP="0005092D">
            <w:pPr>
              <w:rPr>
                <w:rFonts w:ascii="幼圆" w:eastAsia="幼圆"/>
                <w:color w:val="365F91" w:themeColor="accent1" w:themeShade="BF"/>
                <w:szCs w:val="21"/>
              </w:rPr>
            </w:pPr>
          </w:p>
        </w:tc>
        <w:tc>
          <w:tcPr>
            <w:tcW w:w="1505" w:type="dxa"/>
            <w:vMerge w:val="restart"/>
            <w:vAlign w:val="center"/>
          </w:tcPr>
          <w:p w:rsidR="00F616BD" w:rsidRPr="00C62C4D" w:rsidRDefault="00F616BD" w:rsidP="00F616BD">
            <w:pPr>
              <w:jc w:val="center"/>
              <w:rPr>
                <w:rFonts w:ascii="幼圆" w:eastAsia="幼圆"/>
                <w:color w:val="365F91" w:themeColor="accent1" w:themeShade="BF"/>
                <w:szCs w:val="21"/>
              </w:rPr>
            </w:pPr>
            <w:r>
              <w:rPr>
                <w:rFonts w:ascii="幼圆" w:eastAsia="幼圆"/>
                <w:color w:val="365F91" w:themeColor="accent1" w:themeShade="BF"/>
                <w:szCs w:val="21"/>
              </w:rPr>
              <w:t>15:</w:t>
            </w:r>
            <w:r>
              <w:rPr>
                <w:rFonts w:ascii="幼圆" w:eastAsia="幼圆" w:hint="eastAsia"/>
                <w:color w:val="365F91" w:themeColor="accent1" w:themeShade="BF"/>
                <w:szCs w:val="21"/>
              </w:rPr>
              <w:t>20</w:t>
            </w:r>
            <w:r w:rsidRPr="00656243">
              <w:rPr>
                <w:rFonts w:ascii="幼圆" w:eastAsia="幼圆"/>
                <w:color w:val="365F91" w:themeColor="accent1" w:themeShade="BF"/>
                <w:szCs w:val="21"/>
              </w:rPr>
              <w:t>-16:</w:t>
            </w:r>
            <w:r>
              <w:rPr>
                <w:rFonts w:ascii="幼圆" w:eastAsia="幼圆" w:hint="eastAsia"/>
                <w:color w:val="365F91" w:themeColor="accent1" w:themeShade="BF"/>
                <w:szCs w:val="21"/>
              </w:rPr>
              <w:t>10</w:t>
            </w:r>
          </w:p>
        </w:tc>
        <w:tc>
          <w:tcPr>
            <w:tcW w:w="5889" w:type="dxa"/>
            <w:shd w:val="clear" w:color="auto" w:fill="DAEEF3" w:themeFill="accent5" w:themeFillTint="33"/>
          </w:tcPr>
          <w:p w:rsidR="00F616BD" w:rsidRPr="00F616BD" w:rsidRDefault="00F616BD" w:rsidP="00CD1BFA">
            <w:pPr>
              <w:rPr>
                <w:rFonts w:ascii="幼圆" w:eastAsia="幼圆"/>
                <w:b/>
                <w:color w:val="365F91" w:themeColor="accent1" w:themeShade="BF"/>
                <w:szCs w:val="21"/>
              </w:rPr>
            </w:pPr>
            <w:r w:rsidRPr="00F616BD">
              <w:rPr>
                <w:rFonts w:ascii="幼圆" w:eastAsia="幼圆" w:hint="eastAsia"/>
                <w:b/>
                <w:color w:val="365F91" w:themeColor="accent1" w:themeShade="BF"/>
                <w:szCs w:val="21"/>
              </w:rPr>
              <w:t>议题三、PMO如何让敏捷团队高效运转</w:t>
            </w:r>
          </w:p>
        </w:tc>
      </w:tr>
      <w:tr w:rsidR="00F616BD" w:rsidTr="00F616BD">
        <w:tc>
          <w:tcPr>
            <w:tcW w:w="1526" w:type="dxa"/>
            <w:vMerge w:val="restart"/>
            <w:vAlign w:val="center"/>
          </w:tcPr>
          <w:p w:rsidR="00F616BD" w:rsidRPr="00C62C4D" w:rsidRDefault="00F616BD" w:rsidP="00F616BD">
            <w:pPr>
              <w:jc w:val="center"/>
              <w:rPr>
                <w:rFonts w:ascii="幼圆" w:eastAsia="幼圆"/>
                <w:color w:val="365F91" w:themeColor="accent1" w:themeShade="BF"/>
                <w:szCs w:val="21"/>
              </w:rPr>
            </w:pPr>
            <w:r w:rsidRPr="0005092D">
              <w:rPr>
                <w:rFonts w:ascii="幼圆" w:eastAsia="幼圆"/>
                <w:color w:val="365F91" w:themeColor="accent1" w:themeShade="BF"/>
                <w:szCs w:val="21"/>
              </w:rPr>
              <w:t>15:10-16:00</w:t>
            </w:r>
          </w:p>
        </w:tc>
        <w:tc>
          <w:tcPr>
            <w:tcW w:w="5866" w:type="dxa"/>
            <w:tcBorders>
              <w:bottom w:val="single" w:sz="4" w:space="0" w:color="000000" w:themeColor="text1"/>
            </w:tcBorders>
            <w:shd w:val="clear" w:color="auto" w:fill="DAEEF3" w:themeFill="accent5" w:themeFillTint="33"/>
          </w:tcPr>
          <w:p w:rsidR="00F616BD" w:rsidRPr="00C62C4D" w:rsidRDefault="00F616BD" w:rsidP="00CD1BFA">
            <w:pPr>
              <w:rPr>
                <w:rFonts w:ascii="幼圆" w:eastAsia="幼圆"/>
                <w:color w:val="365F91" w:themeColor="accent1" w:themeShade="BF"/>
                <w:szCs w:val="21"/>
              </w:rPr>
            </w:pPr>
            <w:r>
              <w:rPr>
                <w:rFonts w:ascii="幼圆" w:eastAsia="幼圆" w:hint="eastAsia"/>
                <w:b/>
                <w:color w:val="365F91" w:themeColor="accent1" w:themeShade="BF"/>
                <w:szCs w:val="21"/>
              </w:rPr>
              <w:t>议题三</w:t>
            </w:r>
            <w:r w:rsidRPr="009D0943">
              <w:rPr>
                <w:rFonts w:ascii="幼圆" w:eastAsia="幼圆" w:hint="eastAsia"/>
                <w:b/>
                <w:color w:val="365F91" w:themeColor="accent1" w:themeShade="BF"/>
                <w:szCs w:val="21"/>
              </w:rPr>
              <w:t>、“互联网+”时代PMO转型与发展之路</w:t>
            </w:r>
          </w:p>
        </w:tc>
        <w:tc>
          <w:tcPr>
            <w:tcW w:w="1505" w:type="dxa"/>
            <w:vMerge/>
            <w:vAlign w:val="center"/>
          </w:tcPr>
          <w:p w:rsidR="00F616BD" w:rsidRPr="00C62C4D" w:rsidRDefault="00F616BD" w:rsidP="00F616BD">
            <w:pPr>
              <w:jc w:val="center"/>
              <w:rPr>
                <w:rFonts w:ascii="幼圆" w:eastAsia="幼圆"/>
                <w:color w:val="365F91" w:themeColor="accent1" w:themeShade="BF"/>
                <w:szCs w:val="21"/>
              </w:rPr>
            </w:pPr>
          </w:p>
        </w:tc>
        <w:tc>
          <w:tcPr>
            <w:tcW w:w="5889" w:type="dxa"/>
            <w:vMerge w:val="restart"/>
          </w:tcPr>
          <w:p w:rsidR="00F616BD" w:rsidRPr="00C62C4D" w:rsidRDefault="00F616BD" w:rsidP="00CD1BFA">
            <w:pPr>
              <w:rPr>
                <w:rFonts w:ascii="幼圆" w:eastAsia="幼圆"/>
                <w:color w:val="365F91" w:themeColor="accent1" w:themeShade="BF"/>
                <w:szCs w:val="21"/>
              </w:rPr>
            </w:pPr>
            <w:r w:rsidRPr="00F616BD">
              <w:rPr>
                <w:rFonts w:ascii="幼圆" w:eastAsia="幼圆" w:hint="eastAsia"/>
                <w:color w:val="365F91" w:themeColor="accent1" w:themeShade="BF"/>
                <w:szCs w:val="21"/>
              </w:rPr>
              <w:t>演讲嘉宾：白雪松 艺龙旅行网任PMO团队负责人，曾先后就职于联想和京东，一直从事IT项目管理工作，有移动互联网和系统硬件开发项目丰富的实战经验。</w:t>
            </w:r>
          </w:p>
        </w:tc>
      </w:tr>
      <w:tr w:rsidR="00F616BD" w:rsidTr="00F616BD">
        <w:trPr>
          <w:trHeight w:val="578"/>
        </w:trPr>
        <w:tc>
          <w:tcPr>
            <w:tcW w:w="1526" w:type="dxa"/>
            <w:vMerge/>
          </w:tcPr>
          <w:p w:rsidR="00F616BD" w:rsidRPr="00656243" w:rsidRDefault="00F616BD" w:rsidP="00CD1BFA">
            <w:pPr>
              <w:rPr>
                <w:rFonts w:ascii="幼圆" w:eastAsia="幼圆"/>
                <w:color w:val="365F91" w:themeColor="accent1" w:themeShade="BF"/>
                <w:szCs w:val="21"/>
              </w:rPr>
            </w:pPr>
          </w:p>
        </w:tc>
        <w:tc>
          <w:tcPr>
            <w:tcW w:w="5866" w:type="dxa"/>
            <w:vMerge w:val="restart"/>
            <w:tcBorders>
              <w:bottom w:val="single" w:sz="4" w:space="0" w:color="000000" w:themeColor="text1"/>
            </w:tcBorders>
          </w:tcPr>
          <w:p w:rsidR="00F616BD" w:rsidRPr="00C62C4D" w:rsidRDefault="00F616BD" w:rsidP="00CD1BFA">
            <w:pPr>
              <w:rPr>
                <w:rFonts w:ascii="幼圆" w:eastAsia="幼圆"/>
                <w:color w:val="365F91" w:themeColor="accent1" w:themeShade="BF"/>
                <w:szCs w:val="21"/>
              </w:rPr>
            </w:pPr>
            <w:r w:rsidRPr="00656243">
              <w:rPr>
                <w:rFonts w:ascii="幼圆" w:eastAsia="幼圆" w:hint="eastAsia"/>
                <w:color w:val="365F91" w:themeColor="accent1" w:themeShade="BF"/>
                <w:szCs w:val="21"/>
              </w:rPr>
              <w:t>演讲嘉宾 ：葛腾先生 北京中油瑞飞信息技术有限责任公司项目管理部主任，2016年度中国10大优秀PMO总监。PMO期间工作情况：负责中油瑞飞组织级项目管理体系的规划、建设与实施；负责中油瑞飞企业信息化的总体规划与建设。他写的《“互联网+”时代PMO转型与发展之路》一文，被收录在国内唯一一本PMO论文集专著——《PMO论文集（2016）》中。</w:t>
            </w:r>
          </w:p>
        </w:tc>
        <w:tc>
          <w:tcPr>
            <w:tcW w:w="1505" w:type="dxa"/>
            <w:vMerge/>
            <w:tcBorders>
              <w:bottom w:val="single" w:sz="4" w:space="0" w:color="000000" w:themeColor="text1"/>
            </w:tcBorders>
            <w:vAlign w:val="center"/>
          </w:tcPr>
          <w:p w:rsidR="00F616BD" w:rsidRPr="00656243" w:rsidRDefault="00F616BD" w:rsidP="00F616BD">
            <w:pPr>
              <w:jc w:val="center"/>
              <w:rPr>
                <w:rFonts w:ascii="幼圆" w:eastAsia="幼圆"/>
                <w:color w:val="365F91" w:themeColor="accent1" w:themeShade="BF"/>
                <w:szCs w:val="21"/>
              </w:rPr>
            </w:pPr>
          </w:p>
        </w:tc>
        <w:tc>
          <w:tcPr>
            <w:tcW w:w="5889" w:type="dxa"/>
            <w:vMerge/>
            <w:tcBorders>
              <w:bottom w:val="single" w:sz="4" w:space="0" w:color="000000" w:themeColor="text1"/>
            </w:tcBorders>
          </w:tcPr>
          <w:p w:rsidR="00F616BD" w:rsidRDefault="00F616BD" w:rsidP="00CD1BFA">
            <w:pPr>
              <w:rPr>
                <w:rFonts w:ascii="幼圆" w:eastAsia="幼圆"/>
                <w:color w:val="365F91" w:themeColor="accent1" w:themeShade="BF"/>
                <w:szCs w:val="21"/>
              </w:rPr>
            </w:pPr>
          </w:p>
        </w:tc>
      </w:tr>
      <w:tr w:rsidR="00F616BD" w:rsidTr="00F616BD">
        <w:trPr>
          <w:trHeight w:val="312"/>
        </w:trPr>
        <w:tc>
          <w:tcPr>
            <w:tcW w:w="1526" w:type="dxa"/>
            <w:vMerge/>
          </w:tcPr>
          <w:p w:rsidR="00F616BD" w:rsidRPr="00656243" w:rsidRDefault="00F616BD" w:rsidP="00CD1BFA">
            <w:pPr>
              <w:rPr>
                <w:rFonts w:ascii="幼圆" w:eastAsia="幼圆"/>
                <w:color w:val="365F91" w:themeColor="accent1" w:themeShade="BF"/>
                <w:szCs w:val="21"/>
              </w:rPr>
            </w:pPr>
          </w:p>
        </w:tc>
        <w:tc>
          <w:tcPr>
            <w:tcW w:w="5866" w:type="dxa"/>
            <w:vMerge/>
          </w:tcPr>
          <w:p w:rsidR="00F616BD" w:rsidRPr="00656243" w:rsidRDefault="00F616BD" w:rsidP="00CD1BFA">
            <w:pPr>
              <w:rPr>
                <w:rFonts w:ascii="幼圆" w:eastAsia="幼圆"/>
                <w:color w:val="365F91" w:themeColor="accent1" w:themeShade="BF"/>
                <w:szCs w:val="21"/>
              </w:rPr>
            </w:pPr>
          </w:p>
        </w:tc>
        <w:tc>
          <w:tcPr>
            <w:tcW w:w="1505" w:type="dxa"/>
            <w:vMerge w:val="restart"/>
            <w:vAlign w:val="center"/>
          </w:tcPr>
          <w:p w:rsidR="00F616BD" w:rsidRPr="00656243" w:rsidRDefault="00F616BD" w:rsidP="00F616BD">
            <w:pPr>
              <w:jc w:val="center"/>
              <w:rPr>
                <w:rFonts w:ascii="幼圆" w:eastAsia="幼圆"/>
                <w:color w:val="365F91" w:themeColor="accent1" w:themeShade="BF"/>
                <w:szCs w:val="21"/>
              </w:rPr>
            </w:pPr>
            <w:r>
              <w:rPr>
                <w:rFonts w:ascii="幼圆" w:eastAsia="幼圆"/>
                <w:color w:val="365F91" w:themeColor="accent1" w:themeShade="BF"/>
                <w:szCs w:val="21"/>
              </w:rPr>
              <w:t>16:</w:t>
            </w:r>
            <w:r>
              <w:rPr>
                <w:rFonts w:ascii="幼圆" w:eastAsia="幼圆" w:hint="eastAsia"/>
                <w:color w:val="365F91" w:themeColor="accent1" w:themeShade="BF"/>
                <w:szCs w:val="21"/>
              </w:rPr>
              <w:t>10</w:t>
            </w:r>
            <w:r>
              <w:rPr>
                <w:rFonts w:ascii="幼圆" w:eastAsia="幼圆"/>
                <w:color w:val="365F91" w:themeColor="accent1" w:themeShade="BF"/>
                <w:szCs w:val="21"/>
              </w:rPr>
              <w:t>-1</w:t>
            </w:r>
            <w:r>
              <w:rPr>
                <w:rFonts w:ascii="幼圆" w:eastAsia="幼圆" w:hint="eastAsia"/>
                <w:color w:val="365F91" w:themeColor="accent1" w:themeShade="BF"/>
                <w:szCs w:val="21"/>
              </w:rPr>
              <w:t>7</w:t>
            </w:r>
            <w:r w:rsidRPr="00656243">
              <w:rPr>
                <w:rFonts w:ascii="幼圆" w:eastAsia="幼圆"/>
                <w:color w:val="365F91" w:themeColor="accent1" w:themeShade="BF"/>
                <w:szCs w:val="21"/>
              </w:rPr>
              <w:t>:</w:t>
            </w:r>
            <w:r>
              <w:rPr>
                <w:rFonts w:ascii="幼圆" w:eastAsia="幼圆" w:hint="eastAsia"/>
                <w:color w:val="365F91" w:themeColor="accent1" w:themeShade="BF"/>
                <w:szCs w:val="21"/>
              </w:rPr>
              <w:t>00</w:t>
            </w:r>
          </w:p>
        </w:tc>
        <w:tc>
          <w:tcPr>
            <w:tcW w:w="5889" w:type="dxa"/>
            <w:tcBorders>
              <w:bottom w:val="single" w:sz="4" w:space="0" w:color="000000" w:themeColor="text1"/>
            </w:tcBorders>
            <w:shd w:val="clear" w:color="auto" w:fill="DAEEF3" w:themeFill="accent5" w:themeFillTint="33"/>
          </w:tcPr>
          <w:p w:rsidR="00F616BD" w:rsidRPr="00F616BD" w:rsidRDefault="00BE0208" w:rsidP="00CD1BFA">
            <w:pPr>
              <w:rPr>
                <w:rFonts w:ascii="幼圆" w:eastAsia="幼圆"/>
                <w:b/>
                <w:color w:val="365F91" w:themeColor="accent1" w:themeShade="BF"/>
                <w:szCs w:val="21"/>
              </w:rPr>
            </w:pPr>
            <w:r>
              <w:rPr>
                <w:rFonts w:ascii="幼圆" w:eastAsia="幼圆" w:hint="eastAsia"/>
                <w:b/>
                <w:color w:val="365F91" w:themeColor="accent1" w:themeShade="BF"/>
                <w:szCs w:val="21"/>
              </w:rPr>
              <w:t>议题四、</w:t>
            </w:r>
            <w:r w:rsidR="00F616BD" w:rsidRPr="00F616BD">
              <w:rPr>
                <w:rFonts w:ascii="幼圆" w:eastAsia="幼圆" w:hint="eastAsia"/>
                <w:b/>
                <w:color w:val="365F91" w:themeColor="accent1" w:themeShade="BF"/>
                <w:szCs w:val="21"/>
              </w:rPr>
              <w:t>敏捷开发的持续改进</w:t>
            </w:r>
          </w:p>
        </w:tc>
      </w:tr>
      <w:tr w:rsidR="00F616BD" w:rsidTr="00FB6B38">
        <w:trPr>
          <w:trHeight w:val="956"/>
        </w:trPr>
        <w:tc>
          <w:tcPr>
            <w:tcW w:w="1526" w:type="dxa"/>
            <w:vMerge/>
            <w:tcBorders>
              <w:bottom w:val="single" w:sz="4" w:space="0" w:color="000000" w:themeColor="text1"/>
            </w:tcBorders>
          </w:tcPr>
          <w:p w:rsidR="00F616BD" w:rsidRPr="00656243" w:rsidRDefault="00F616BD" w:rsidP="00CD1BFA">
            <w:pPr>
              <w:rPr>
                <w:rFonts w:ascii="幼圆" w:eastAsia="幼圆"/>
                <w:color w:val="365F91" w:themeColor="accent1" w:themeShade="BF"/>
                <w:szCs w:val="21"/>
              </w:rPr>
            </w:pPr>
          </w:p>
        </w:tc>
        <w:tc>
          <w:tcPr>
            <w:tcW w:w="5866" w:type="dxa"/>
            <w:vMerge/>
            <w:tcBorders>
              <w:bottom w:val="single" w:sz="4" w:space="0" w:color="000000" w:themeColor="text1"/>
            </w:tcBorders>
          </w:tcPr>
          <w:p w:rsidR="00F616BD" w:rsidRPr="00656243" w:rsidRDefault="00F616BD" w:rsidP="00CD1BFA">
            <w:pPr>
              <w:rPr>
                <w:rFonts w:ascii="幼圆" w:eastAsia="幼圆"/>
                <w:color w:val="365F91" w:themeColor="accent1" w:themeShade="BF"/>
                <w:szCs w:val="21"/>
              </w:rPr>
            </w:pPr>
          </w:p>
        </w:tc>
        <w:tc>
          <w:tcPr>
            <w:tcW w:w="1505" w:type="dxa"/>
            <w:vMerge/>
            <w:tcBorders>
              <w:bottom w:val="single" w:sz="4" w:space="0" w:color="000000" w:themeColor="text1"/>
            </w:tcBorders>
          </w:tcPr>
          <w:p w:rsidR="00F616BD" w:rsidRPr="00656243" w:rsidRDefault="00F616BD" w:rsidP="00CD1BFA">
            <w:pPr>
              <w:rPr>
                <w:rFonts w:ascii="幼圆" w:eastAsia="幼圆"/>
                <w:color w:val="365F91" w:themeColor="accent1" w:themeShade="BF"/>
                <w:szCs w:val="21"/>
              </w:rPr>
            </w:pPr>
          </w:p>
        </w:tc>
        <w:tc>
          <w:tcPr>
            <w:tcW w:w="5889" w:type="dxa"/>
            <w:tcBorders>
              <w:bottom w:val="single" w:sz="4" w:space="0" w:color="000000" w:themeColor="text1"/>
            </w:tcBorders>
          </w:tcPr>
          <w:p w:rsidR="00F616BD" w:rsidRDefault="00F616BD" w:rsidP="00CD1BFA">
            <w:pPr>
              <w:rPr>
                <w:rFonts w:ascii="幼圆" w:eastAsia="幼圆"/>
                <w:color w:val="365F91" w:themeColor="accent1" w:themeShade="BF"/>
                <w:szCs w:val="21"/>
              </w:rPr>
            </w:pPr>
            <w:r w:rsidRPr="00F616BD">
              <w:rPr>
                <w:rFonts w:ascii="幼圆" w:eastAsia="幼圆" w:hint="eastAsia"/>
                <w:color w:val="365F91" w:themeColor="accent1" w:themeShade="BF"/>
                <w:szCs w:val="21"/>
              </w:rPr>
              <w:t>演讲嘉宾：黎娟女士 去哪儿网技术部过程改进，十五年软件项目管理及过程改进经验，曾先后就职于雅虎中国/阿里巴巴、腾讯、去哪儿网，擅长问题分析以及基于问题驱动的过程改进。</w:t>
            </w:r>
          </w:p>
        </w:tc>
      </w:tr>
      <w:tr w:rsidR="00F616BD" w:rsidTr="00E06042">
        <w:tc>
          <w:tcPr>
            <w:tcW w:w="7392" w:type="dxa"/>
            <w:gridSpan w:val="2"/>
          </w:tcPr>
          <w:p w:rsidR="00F616BD" w:rsidRPr="009D0943" w:rsidRDefault="00F616BD" w:rsidP="0005092D">
            <w:pPr>
              <w:rPr>
                <w:rFonts w:ascii="幼圆" w:eastAsia="幼圆"/>
                <w:b/>
                <w:color w:val="365F91" w:themeColor="accent1" w:themeShade="BF"/>
                <w:szCs w:val="21"/>
              </w:rPr>
            </w:pPr>
            <w:r w:rsidRPr="0005092D">
              <w:rPr>
                <w:rFonts w:ascii="幼圆" w:eastAsia="幼圆"/>
                <w:color w:val="365F91" w:themeColor="accent1" w:themeShade="BF"/>
                <w:szCs w:val="21"/>
              </w:rPr>
              <w:t>16:00-17:00</w:t>
            </w:r>
          </w:p>
        </w:tc>
        <w:tc>
          <w:tcPr>
            <w:tcW w:w="7394" w:type="dxa"/>
            <w:gridSpan w:val="2"/>
          </w:tcPr>
          <w:p w:rsidR="00F616BD" w:rsidRPr="009D0943" w:rsidRDefault="00F616BD" w:rsidP="00F616BD">
            <w:pPr>
              <w:ind w:firstLineChars="50" w:firstLine="105"/>
              <w:rPr>
                <w:rFonts w:ascii="幼圆" w:eastAsia="幼圆"/>
                <w:b/>
                <w:color w:val="365F91" w:themeColor="accent1" w:themeShade="BF"/>
                <w:szCs w:val="21"/>
              </w:rPr>
            </w:pPr>
            <w:r w:rsidRPr="00F616BD">
              <w:rPr>
                <w:rFonts w:ascii="幼圆" w:eastAsia="幼圆"/>
                <w:color w:val="365F91" w:themeColor="accent1" w:themeShade="BF"/>
                <w:szCs w:val="21"/>
              </w:rPr>
              <w:t>17:00-18:00</w:t>
            </w:r>
          </w:p>
        </w:tc>
      </w:tr>
      <w:tr w:rsidR="00F616BD" w:rsidTr="00F616BD">
        <w:trPr>
          <w:trHeight w:val="866"/>
        </w:trPr>
        <w:tc>
          <w:tcPr>
            <w:tcW w:w="7392" w:type="dxa"/>
            <w:gridSpan w:val="2"/>
          </w:tcPr>
          <w:p w:rsidR="00F616BD" w:rsidRPr="00C62C4D" w:rsidRDefault="00F616BD" w:rsidP="00CD1BFA">
            <w:pPr>
              <w:rPr>
                <w:rFonts w:ascii="幼圆" w:eastAsia="幼圆"/>
                <w:color w:val="365F91" w:themeColor="accent1" w:themeShade="BF"/>
                <w:szCs w:val="21"/>
              </w:rPr>
            </w:pPr>
            <w:r w:rsidRPr="00347098">
              <w:rPr>
                <w:rFonts w:ascii="幼圆" w:eastAsia="幼圆" w:hint="eastAsia"/>
                <w:color w:val="365F91" w:themeColor="accent1" w:themeShade="BF"/>
                <w:szCs w:val="21"/>
              </w:rPr>
              <w:t>高端对话研讨</w:t>
            </w:r>
            <w:r>
              <w:rPr>
                <w:rFonts w:ascii="幼圆" w:eastAsia="幼圆" w:hint="eastAsia"/>
                <w:color w:val="365F91" w:themeColor="accent1" w:themeShade="BF"/>
                <w:szCs w:val="21"/>
              </w:rPr>
              <w:t>：</w:t>
            </w:r>
            <w:r>
              <w:rPr>
                <w:rFonts w:ascii="幼圆" w:eastAsia="幼圆" w:hint="eastAsia"/>
                <w:color w:val="365F91" w:themeColor="accent1" w:themeShade="BF"/>
                <w:sz w:val="24"/>
                <w:szCs w:val="24"/>
              </w:rPr>
              <w:t>主持人+当期的演讲嘉宾+特邀代表</w:t>
            </w:r>
          </w:p>
        </w:tc>
        <w:tc>
          <w:tcPr>
            <w:tcW w:w="7394" w:type="dxa"/>
            <w:gridSpan w:val="2"/>
          </w:tcPr>
          <w:p w:rsidR="00F616BD" w:rsidRPr="00C62C4D" w:rsidRDefault="00F616BD" w:rsidP="00CD1BFA">
            <w:pPr>
              <w:rPr>
                <w:rFonts w:ascii="幼圆" w:eastAsia="幼圆"/>
                <w:color w:val="365F91" w:themeColor="accent1" w:themeShade="BF"/>
                <w:szCs w:val="21"/>
              </w:rPr>
            </w:pPr>
            <w:r w:rsidRPr="00347098">
              <w:rPr>
                <w:rFonts w:ascii="幼圆" w:eastAsia="幼圆" w:hint="eastAsia"/>
                <w:color w:val="365F91" w:themeColor="accent1" w:themeShade="BF"/>
                <w:szCs w:val="21"/>
              </w:rPr>
              <w:t>高端对话研讨</w:t>
            </w:r>
            <w:r>
              <w:rPr>
                <w:rFonts w:ascii="幼圆" w:eastAsia="幼圆" w:hint="eastAsia"/>
                <w:color w:val="365F91" w:themeColor="accent1" w:themeShade="BF"/>
                <w:szCs w:val="21"/>
              </w:rPr>
              <w:t>：</w:t>
            </w:r>
            <w:r>
              <w:rPr>
                <w:rFonts w:ascii="幼圆" w:eastAsia="幼圆" w:hint="eastAsia"/>
                <w:color w:val="365F91" w:themeColor="accent1" w:themeShade="BF"/>
                <w:sz w:val="24"/>
                <w:szCs w:val="24"/>
              </w:rPr>
              <w:t>主持人+当期的演讲嘉宾+特邀代表</w:t>
            </w:r>
          </w:p>
        </w:tc>
      </w:tr>
      <w:tr w:rsidR="004C1347" w:rsidTr="00E63F52">
        <w:tc>
          <w:tcPr>
            <w:tcW w:w="14786" w:type="dxa"/>
            <w:gridSpan w:val="4"/>
          </w:tcPr>
          <w:p w:rsidR="00F616BD" w:rsidRDefault="004C1347" w:rsidP="00CD1BFA">
            <w:pPr>
              <w:rPr>
                <w:rFonts w:ascii="幼圆" w:eastAsia="幼圆"/>
                <w:color w:val="365F91" w:themeColor="accent1" w:themeShade="BF"/>
                <w:szCs w:val="21"/>
              </w:rPr>
            </w:pPr>
            <w:r>
              <w:rPr>
                <w:rFonts w:ascii="幼圆" w:eastAsia="幼圆" w:hint="eastAsia"/>
                <w:color w:val="365F91" w:themeColor="accent1" w:themeShade="BF"/>
                <w:szCs w:val="21"/>
              </w:rPr>
              <w:t>1、</w:t>
            </w:r>
            <w:r>
              <w:rPr>
                <w:rFonts w:ascii="幼圆" w:eastAsia="幼圆"/>
                <w:color w:val="365F91" w:themeColor="accent1" w:themeShade="BF"/>
                <w:szCs w:val="21"/>
              </w:rPr>
              <w:t>以上演讲嘉宾及演讲顺序</w:t>
            </w:r>
            <w:r>
              <w:rPr>
                <w:rFonts w:ascii="幼圆" w:eastAsia="幼圆" w:hint="eastAsia"/>
                <w:color w:val="365F91" w:themeColor="accent1" w:themeShade="BF"/>
                <w:szCs w:val="21"/>
              </w:rPr>
              <w:t>，</w:t>
            </w:r>
            <w:r>
              <w:rPr>
                <w:rFonts w:ascii="幼圆" w:eastAsia="幼圆"/>
                <w:color w:val="365F91" w:themeColor="accent1" w:themeShade="BF"/>
                <w:szCs w:val="21"/>
              </w:rPr>
              <w:t>组委会根据具体情况</w:t>
            </w:r>
            <w:r>
              <w:rPr>
                <w:rFonts w:ascii="幼圆" w:eastAsia="幼圆" w:hint="eastAsia"/>
                <w:color w:val="365F91" w:themeColor="accent1" w:themeShade="BF"/>
                <w:szCs w:val="21"/>
              </w:rPr>
              <w:t>，</w:t>
            </w:r>
            <w:r>
              <w:rPr>
                <w:rFonts w:ascii="幼圆" w:eastAsia="幼圆"/>
                <w:color w:val="365F91" w:themeColor="accent1" w:themeShade="BF"/>
                <w:szCs w:val="21"/>
              </w:rPr>
              <w:t>可能会随时进行调整</w:t>
            </w:r>
            <w:r>
              <w:rPr>
                <w:rFonts w:ascii="幼圆" w:eastAsia="幼圆" w:hint="eastAsia"/>
                <w:color w:val="365F91" w:themeColor="accent1" w:themeShade="BF"/>
                <w:szCs w:val="21"/>
              </w:rPr>
              <w:t>。</w:t>
            </w:r>
          </w:p>
          <w:p w:rsidR="004C1347" w:rsidRPr="00C62C4D" w:rsidRDefault="004C1347" w:rsidP="00CD1BFA">
            <w:pPr>
              <w:rPr>
                <w:rFonts w:ascii="幼圆" w:eastAsia="幼圆"/>
                <w:color w:val="365F91" w:themeColor="accent1" w:themeShade="BF"/>
                <w:szCs w:val="21"/>
              </w:rPr>
            </w:pPr>
            <w:r>
              <w:rPr>
                <w:rFonts w:ascii="幼圆" w:eastAsia="幼圆" w:hint="eastAsia"/>
                <w:color w:val="365F91" w:themeColor="accent1" w:themeShade="BF"/>
                <w:szCs w:val="21"/>
              </w:rPr>
              <w:t>2、每位演讲嘉宾演讲结束后不安排单独提问，提问一律放在高端对话研讨环节。</w:t>
            </w:r>
          </w:p>
        </w:tc>
      </w:tr>
    </w:tbl>
    <w:p w:rsidR="00D321BA" w:rsidRDefault="00D321BA">
      <w:pPr>
        <w:sectPr w:rsidR="00D321BA" w:rsidSect="00991C11">
          <w:pgSz w:w="16838" w:h="11906" w:orient="landscape"/>
          <w:pgMar w:top="1134" w:right="1134" w:bottom="1134" w:left="1134" w:header="851" w:footer="992" w:gutter="0"/>
          <w:cols w:space="425"/>
          <w:docGrid w:type="lines" w:linePitch="312"/>
        </w:sectPr>
      </w:pPr>
    </w:p>
    <w:p w:rsidR="00B85C0D" w:rsidRPr="008B5E7B" w:rsidRDefault="00C462D4" w:rsidP="00B85C0D">
      <w:pPr>
        <w:jc w:val="center"/>
        <w:rPr>
          <w:rFonts w:ascii="微软雅黑" w:eastAsia="微软雅黑" w:hAnsi="微软雅黑"/>
          <w:b/>
          <w:color w:val="365F91" w:themeColor="accent1" w:themeShade="BF"/>
          <w:sz w:val="28"/>
          <w:szCs w:val="28"/>
        </w:rPr>
      </w:pPr>
      <w:r>
        <w:rPr>
          <w:rFonts w:ascii="微软雅黑" w:eastAsia="微软雅黑" w:hAnsi="微软雅黑" w:hint="eastAsia"/>
          <w:b/>
          <w:color w:val="365F91" w:themeColor="accent1" w:themeShade="BF"/>
          <w:sz w:val="28"/>
          <w:szCs w:val="28"/>
        </w:rPr>
        <w:lastRenderedPageBreak/>
        <w:t>【组织机构】</w:t>
      </w:r>
    </w:p>
    <w:p w:rsidR="00B85C0D" w:rsidRDefault="00D321BA">
      <w:pPr>
        <w:rPr>
          <w:rFonts w:ascii="微软雅黑" w:eastAsia="微软雅黑" w:hAnsi="微软雅黑"/>
          <w:color w:val="365F91" w:themeColor="accent1" w:themeShade="BF"/>
          <w:sz w:val="24"/>
          <w:szCs w:val="24"/>
        </w:rPr>
      </w:pPr>
      <w:r w:rsidRPr="00C62C4D">
        <w:rPr>
          <w:rFonts w:ascii="微软雅黑" w:eastAsia="微软雅黑" w:hAnsi="微软雅黑"/>
          <w:color w:val="365F91" w:themeColor="accent1" w:themeShade="BF"/>
          <w:sz w:val="24"/>
          <w:szCs w:val="24"/>
        </w:rPr>
        <w:t>特邀支持单位</w:t>
      </w:r>
      <w:r w:rsidR="009D0943">
        <w:rPr>
          <w:rFonts w:ascii="微软雅黑" w:eastAsia="微软雅黑" w:hAnsi="微软雅黑" w:hint="eastAsia"/>
          <w:color w:val="365F91" w:themeColor="accent1" w:themeShade="BF"/>
          <w:sz w:val="24"/>
          <w:szCs w:val="24"/>
        </w:rPr>
        <w:t xml:space="preserve">：  </w:t>
      </w:r>
    </w:p>
    <w:p w:rsidR="00D321BA" w:rsidRPr="00C62C4D" w:rsidRDefault="009D0943">
      <w:pPr>
        <w:rPr>
          <w:rFonts w:ascii="微软雅黑" w:eastAsia="微软雅黑" w:hAnsi="微软雅黑"/>
          <w:color w:val="365F91" w:themeColor="accent1" w:themeShade="BF"/>
          <w:sz w:val="24"/>
          <w:szCs w:val="24"/>
        </w:rPr>
      </w:pPr>
      <w:r>
        <w:rPr>
          <w:noProof/>
        </w:rPr>
        <w:drawing>
          <wp:inline distT="0" distB="0" distL="0" distR="0">
            <wp:extent cx="2011680" cy="628650"/>
            <wp:effectExtent l="19050" t="0" r="7620" b="0"/>
            <wp:docPr id="3" name="图片 1" descr="http://www.cpmta.com/itpm2016/images/bj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pmta.com/itpm2016/images/bjxh.png"/>
                    <pic:cNvPicPr>
                      <a:picLocks noChangeAspect="1" noChangeArrowheads="1"/>
                    </pic:cNvPicPr>
                  </pic:nvPicPr>
                  <pic:blipFill>
                    <a:blip r:embed="rId9"/>
                    <a:srcRect/>
                    <a:stretch>
                      <a:fillRect/>
                    </a:stretch>
                  </pic:blipFill>
                  <pic:spPr bwMode="auto">
                    <a:xfrm>
                      <a:off x="0" y="0"/>
                      <a:ext cx="2011680" cy="628650"/>
                    </a:xfrm>
                    <a:prstGeom prst="rect">
                      <a:avLst/>
                    </a:prstGeom>
                    <a:noFill/>
                    <a:ln w="9525">
                      <a:noFill/>
                      <a:miter lim="800000"/>
                      <a:headEnd/>
                      <a:tailEnd/>
                    </a:ln>
                  </pic:spPr>
                </pic:pic>
              </a:graphicData>
            </a:graphic>
          </wp:inline>
        </w:drawing>
      </w:r>
      <w:r>
        <w:rPr>
          <w:rFonts w:ascii="微软雅黑" w:eastAsia="微软雅黑" w:hAnsi="微软雅黑" w:hint="eastAsia"/>
          <w:color w:val="365F91" w:themeColor="accent1" w:themeShade="BF"/>
          <w:sz w:val="24"/>
          <w:szCs w:val="24"/>
        </w:rPr>
        <w:t xml:space="preserve"> </w:t>
      </w:r>
      <w:r>
        <w:rPr>
          <w:noProof/>
        </w:rPr>
        <w:drawing>
          <wp:inline distT="0" distB="0" distL="0" distR="0">
            <wp:extent cx="2990850" cy="571500"/>
            <wp:effectExtent l="19050" t="0" r="0" b="0"/>
            <wp:docPr id="5" name="图片 4" descr="http://www.cpmta.com/itpm2016/images/%E7%A7%91%E6%8A%80%E5%8D%8F%E4%BC%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pmta.com/itpm2016/images/%E7%A7%91%E6%8A%80%E5%8D%8F%E4%BC%9A.png"/>
                    <pic:cNvPicPr>
                      <a:picLocks noChangeAspect="1" noChangeArrowheads="1"/>
                    </pic:cNvPicPr>
                  </pic:nvPicPr>
                  <pic:blipFill>
                    <a:blip r:embed="rId10"/>
                    <a:srcRect/>
                    <a:stretch>
                      <a:fillRect/>
                    </a:stretch>
                  </pic:blipFill>
                  <pic:spPr bwMode="auto">
                    <a:xfrm>
                      <a:off x="0" y="0"/>
                      <a:ext cx="2990850" cy="571500"/>
                    </a:xfrm>
                    <a:prstGeom prst="rect">
                      <a:avLst/>
                    </a:prstGeom>
                    <a:noFill/>
                    <a:ln w="9525">
                      <a:noFill/>
                      <a:miter lim="800000"/>
                      <a:headEnd/>
                      <a:tailEnd/>
                    </a:ln>
                  </pic:spPr>
                </pic:pic>
              </a:graphicData>
            </a:graphic>
          </wp:inline>
        </w:drawing>
      </w:r>
    </w:p>
    <w:p w:rsidR="00D321BA" w:rsidRPr="00C62C4D" w:rsidRDefault="009D0943">
      <w:pPr>
        <w:rPr>
          <w:rFonts w:ascii="微软雅黑" w:eastAsia="微软雅黑" w:hAnsi="微软雅黑"/>
          <w:color w:val="365F91" w:themeColor="accent1" w:themeShade="BF"/>
          <w:sz w:val="24"/>
          <w:szCs w:val="24"/>
        </w:rPr>
      </w:pPr>
      <w:r>
        <w:rPr>
          <w:noProof/>
        </w:rPr>
        <w:drawing>
          <wp:inline distT="0" distB="0" distL="0" distR="0">
            <wp:extent cx="1981200" cy="619125"/>
            <wp:effectExtent l="19050" t="0" r="0" b="0"/>
            <wp:docPr id="7" name="图片 7" descr="http://www.cpmta.com/itpm2016/images/z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pmta.com/itpm2016/images/zgc.png"/>
                    <pic:cNvPicPr>
                      <a:picLocks noChangeAspect="1" noChangeArrowheads="1"/>
                    </pic:cNvPicPr>
                  </pic:nvPicPr>
                  <pic:blipFill>
                    <a:blip r:embed="rId11"/>
                    <a:srcRect/>
                    <a:stretch>
                      <a:fillRect/>
                    </a:stretch>
                  </pic:blipFill>
                  <pic:spPr bwMode="auto">
                    <a:xfrm>
                      <a:off x="0" y="0"/>
                      <a:ext cx="1981200" cy="619125"/>
                    </a:xfrm>
                    <a:prstGeom prst="rect">
                      <a:avLst/>
                    </a:prstGeom>
                    <a:noFill/>
                    <a:ln w="9525">
                      <a:noFill/>
                      <a:miter lim="800000"/>
                      <a:headEnd/>
                      <a:tailEnd/>
                    </a:ln>
                  </pic:spPr>
                </pic:pic>
              </a:graphicData>
            </a:graphic>
          </wp:inline>
        </w:drawing>
      </w:r>
    </w:p>
    <w:p w:rsidR="00D321BA" w:rsidRPr="00B85C0D" w:rsidRDefault="00D321BA">
      <w:pPr>
        <w:rPr>
          <w:rFonts w:ascii="微软雅黑" w:eastAsia="微软雅黑" w:hAnsi="微软雅黑"/>
          <w:b/>
          <w:color w:val="365F91" w:themeColor="accent1" w:themeShade="BF"/>
          <w:sz w:val="24"/>
          <w:szCs w:val="24"/>
        </w:rPr>
      </w:pPr>
      <w:r w:rsidRPr="00B85C0D">
        <w:rPr>
          <w:rFonts w:ascii="微软雅黑" w:eastAsia="微软雅黑" w:hAnsi="微软雅黑" w:hint="eastAsia"/>
          <w:b/>
          <w:color w:val="365F91" w:themeColor="accent1" w:themeShade="BF"/>
          <w:sz w:val="24"/>
          <w:szCs w:val="24"/>
        </w:rPr>
        <w:t>主办方：</w:t>
      </w:r>
    </w:p>
    <w:p w:rsidR="00D321BA" w:rsidRPr="00C62C4D" w:rsidRDefault="00D321BA" w:rsidP="00B85C0D">
      <w:pPr>
        <w:ind w:firstLineChars="350" w:firstLine="840"/>
        <w:rPr>
          <w:rFonts w:ascii="微软雅黑" w:eastAsia="微软雅黑" w:hAnsi="微软雅黑"/>
          <w:color w:val="365F91" w:themeColor="accent1" w:themeShade="BF"/>
          <w:sz w:val="24"/>
          <w:szCs w:val="24"/>
        </w:rPr>
      </w:pPr>
      <w:r w:rsidRPr="00C62C4D">
        <w:rPr>
          <w:rFonts w:ascii="微软雅黑" w:eastAsia="微软雅黑" w:hAnsi="微软雅黑"/>
          <w:noProof/>
          <w:color w:val="365F91" w:themeColor="accent1" w:themeShade="BF"/>
          <w:sz w:val="24"/>
          <w:szCs w:val="24"/>
        </w:rPr>
        <w:drawing>
          <wp:inline distT="0" distB="0" distL="0" distR="0">
            <wp:extent cx="2600325" cy="780098"/>
            <wp:effectExtent l="19050" t="0" r="9525" b="0"/>
            <wp:docPr id="1" name="图片 1" descr="C:\Users\DELL-PC\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PC\Desktop\1.jpg"/>
                    <pic:cNvPicPr>
                      <a:picLocks noChangeAspect="1" noChangeArrowheads="1"/>
                    </pic:cNvPicPr>
                  </pic:nvPicPr>
                  <pic:blipFill>
                    <a:blip r:embed="rId12"/>
                    <a:srcRect/>
                    <a:stretch>
                      <a:fillRect/>
                    </a:stretch>
                  </pic:blipFill>
                  <pic:spPr bwMode="auto">
                    <a:xfrm>
                      <a:off x="0" y="0"/>
                      <a:ext cx="2600325" cy="780098"/>
                    </a:xfrm>
                    <a:prstGeom prst="rect">
                      <a:avLst/>
                    </a:prstGeom>
                    <a:noFill/>
                    <a:ln w="9525">
                      <a:noFill/>
                      <a:miter lim="800000"/>
                      <a:headEnd/>
                      <a:tailEnd/>
                    </a:ln>
                  </pic:spPr>
                </pic:pic>
              </a:graphicData>
            </a:graphic>
          </wp:inline>
        </w:drawing>
      </w:r>
      <w:r w:rsidR="00B85C0D">
        <w:rPr>
          <w:rFonts w:ascii="微软雅黑" w:eastAsia="微软雅黑" w:hAnsi="微软雅黑" w:hint="eastAsia"/>
          <w:color w:val="365F91" w:themeColor="accent1" w:themeShade="BF"/>
          <w:sz w:val="24"/>
          <w:szCs w:val="24"/>
        </w:rPr>
        <w:t>www.cpmta.com</w:t>
      </w:r>
    </w:p>
    <w:p w:rsidR="009D0943" w:rsidRDefault="009D0943">
      <w:pPr>
        <w:rPr>
          <w:rFonts w:ascii="微软雅黑" w:eastAsia="微软雅黑" w:hAnsi="微软雅黑"/>
          <w:color w:val="365F91" w:themeColor="accent1" w:themeShade="BF"/>
          <w:sz w:val="24"/>
          <w:szCs w:val="24"/>
        </w:rPr>
      </w:pPr>
      <w:r>
        <w:rPr>
          <w:rFonts w:ascii="微软雅黑" w:eastAsia="微软雅黑" w:hAnsi="微软雅黑" w:hint="eastAsia"/>
          <w:color w:val="365F91" w:themeColor="accent1" w:themeShade="BF"/>
          <w:sz w:val="24"/>
          <w:szCs w:val="24"/>
        </w:rPr>
        <w:t>协办方：</w:t>
      </w:r>
    </w:p>
    <w:p w:rsidR="006777CA" w:rsidRDefault="003326E6">
      <w:pP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952500" cy="730488"/>
            <wp:effectExtent l="19050" t="0" r="0" b="0"/>
            <wp:docPr id="4" name="图片 2" descr="F:\会议平台-大联盟\中国IT项目管理大会\itpm2016\images\京东.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会议平台-大联盟\中国IT项目管理大会\itpm2016\images\京东.png"/>
                    <pic:cNvPicPr>
                      <a:picLocks noChangeAspect="1" noChangeArrowheads="1"/>
                    </pic:cNvPicPr>
                  </pic:nvPicPr>
                  <pic:blipFill>
                    <a:blip r:embed="rId13"/>
                    <a:srcRect/>
                    <a:stretch>
                      <a:fillRect/>
                    </a:stretch>
                  </pic:blipFill>
                  <pic:spPr bwMode="auto">
                    <a:xfrm>
                      <a:off x="0" y="0"/>
                      <a:ext cx="951334" cy="729594"/>
                    </a:xfrm>
                    <a:prstGeom prst="rect">
                      <a:avLst/>
                    </a:prstGeom>
                    <a:noFill/>
                    <a:ln w="9525">
                      <a:noFill/>
                      <a:miter lim="800000"/>
                      <a:headEnd/>
                      <a:tailEnd/>
                    </a:ln>
                  </pic:spPr>
                </pic:pic>
              </a:graphicData>
            </a:graphic>
          </wp:inline>
        </w:drawing>
      </w:r>
      <w:r w:rsidR="00C462D4">
        <w:rPr>
          <w:rFonts w:ascii="宋体" w:eastAsia="宋体" w:hAnsi="宋体" w:cs="宋体" w:hint="eastAsia"/>
          <w:kern w:val="0"/>
          <w:sz w:val="24"/>
          <w:szCs w:val="24"/>
        </w:rPr>
        <w:t xml:space="preserve"> </w:t>
      </w:r>
      <w:r w:rsidR="009D0943">
        <w:rPr>
          <w:rFonts w:ascii="宋体" w:eastAsia="宋体" w:hAnsi="宋体" w:cs="宋体"/>
          <w:noProof/>
          <w:kern w:val="0"/>
          <w:sz w:val="24"/>
          <w:szCs w:val="24"/>
        </w:rPr>
        <w:drawing>
          <wp:inline distT="0" distB="0" distL="0" distR="0">
            <wp:extent cx="1506824" cy="714375"/>
            <wp:effectExtent l="19050" t="0" r="0" b="0"/>
            <wp:docPr id="16" name="图片 16" descr="C:\Users\DELL-PC\Documents\Tencent Files\511524637\Image\C2C\2NH8_PU317U4IVNCW}S8D7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ELL-PC\Documents\Tencent Files\511524637\Image\C2C\2NH8_PU317U4IVNCW}S8D7N.png"/>
                    <pic:cNvPicPr>
                      <a:picLocks noChangeAspect="1" noChangeArrowheads="1"/>
                    </pic:cNvPicPr>
                  </pic:nvPicPr>
                  <pic:blipFill>
                    <a:blip r:embed="rId14"/>
                    <a:srcRect/>
                    <a:stretch>
                      <a:fillRect/>
                    </a:stretch>
                  </pic:blipFill>
                  <pic:spPr bwMode="auto">
                    <a:xfrm>
                      <a:off x="0" y="0"/>
                      <a:ext cx="1506824" cy="714375"/>
                    </a:xfrm>
                    <a:prstGeom prst="rect">
                      <a:avLst/>
                    </a:prstGeom>
                    <a:noFill/>
                    <a:ln w="9525">
                      <a:noFill/>
                      <a:miter lim="800000"/>
                      <a:headEnd/>
                      <a:tailEnd/>
                    </a:ln>
                  </pic:spPr>
                </pic:pic>
              </a:graphicData>
            </a:graphic>
          </wp:inline>
        </w:drawing>
      </w:r>
      <w:r w:rsidR="00C462D4">
        <w:rPr>
          <w:rFonts w:ascii="宋体" w:eastAsia="宋体" w:hAnsi="宋体" w:cs="宋体" w:hint="eastAsia"/>
          <w:kern w:val="0"/>
          <w:sz w:val="24"/>
          <w:szCs w:val="24"/>
        </w:rPr>
        <w:t xml:space="preserve"> </w:t>
      </w:r>
      <w:r w:rsidR="009234B2">
        <w:rPr>
          <w:rFonts w:ascii="宋体" w:eastAsia="宋体" w:hAnsi="宋体" w:cs="宋体"/>
          <w:noProof/>
          <w:kern w:val="0"/>
          <w:sz w:val="24"/>
          <w:szCs w:val="24"/>
        </w:rPr>
        <w:drawing>
          <wp:inline distT="0" distB="0" distL="0" distR="0">
            <wp:extent cx="1343025" cy="611495"/>
            <wp:effectExtent l="19050" t="0" r="9525" b="0"/>
            <wp:docPr id="6" name="图片 22" descr="C:\Users\DELL-PC\Documents\Tencent Files\511524637\Image\C2C\~`YCYKF~58W[K)E16PB]G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DELL-PC\Documents\Tencent Files\511524637\Image\C2C\~`YCYKF~58W[K)E16PB]G83.png"/>
                    <pic:cNvPicPr>
                      <a:picLocks noChangeAspect="1" noChangeArrowheads="1"/>
                    </pic:cNvPicPr>
                  </pic:nvPicPr>
                  <pic:blipFill>
                    <a:blip r:embed="rId15"/>
                    <a:srcRect/>
                    <a:stretch>
                      <a:fillRect/>
                    </a:stretch>
                  </pic:blipFill>
                  <pic:spPr bwMode="auto">
                    <a:xfrm>
                      <a:off x="0" y="0"/>
                      <a:ext cx="1343025" cy="611495"/>
                    </a:xfrm>
                    <a:prstGeom prst="rect">
                      <a:avLst/>
                    </a:prstGeom>
                    <a:noFill/>
                    <a:ln w="9525">
                      <a:noFill/>
                      <a:miter lim="800000"/>
                      <a:headEnd/>
                      <a:tailEnd/>
                    </a:ln>
                  </pic:spPr>
                </pic:pic>
              </a:graphicData>
            </a:graphic>
          </wp:inline>
        </w:drawing>
      </w:r>
      <w:r w:rsidR="00C462D4">
        <w:rPr>
          <w:rFonts w:ascii="宋体" w:eastAsia="宋体" w:hAnsi="宋体" w:cs="宋体" w:hint="eastAsia"/>
          <w:kern w:val="0"/>
          <w:sz w:val="24"/>
          <w:szCs w:val="24"/>
        </w:rPr>
        <w:t xml:space="preserve"> </w:t>
      </w:r>
      <w:r w:rsidR="009D0943">
        <w:rPr>
          <w:rFonts w:ascii="宋体" w:eastAsia="宋体" w:hAnsi="宋体" w:cs="宋体"/>
          <w:noProof/>
          <w:kern w:val="0"/>
          <w:sz w:val="24"/>
          <w:szCs w:val="24"/>
        </w:rPr>
        <w:drawing>
          <wp:inline distT="0" distB="0" distL="0" distR="0">
            <wp:extent cx="1428750" cy="575301"/>
            <wp:effectExtent l="19050" t="0" r="0" b="0"/>
            <wp:docPr id="18" name="图片 18" descr="C:\Users\DELL-PC\Documents\Tencent Files\511524637\Image\C2C\X6@X]N}VY([~YG`Q8@ES_9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DELL-PC\Documents\Tencent Files\511524637\Image\C2C\X6@X]N}VY([~YG`Q8@ES_9S.png"/>
                    <pic:cNvPicPr>
                      <a:picLocks noChangeAspect="1" noChangeArrowheads="1"/>
                    </pic:cNvPicPr>
                  </pic:nvPicPr>
                  <pic:blipFill>
                    <a:blip r:embed="rId16"/>
                    <a:srcRect/>
                    <a:stretch>
                      <a:fillRect/>
                    </a:stretch>
                  </pic:blipFill>
                  <pic:spPr bwMode="auto">
                    <a:xfrm>
                      <a:off x="0" y="0"/>
                      <a:ext cx="1434083" cy="577448"/>
                    </a:xfrm>
                    <a:prstGeom prst="rect">
                      <a:avLst/>
                    </a:prstGeom>
                    <a:noFill/>
                    <a:ln w="9525">
                      <a:noFill/>
                      <a:miter lim="800000"/>
                      <a:headEnd/>
                      <a:tailEnd/>
                    </a:ln>
                  </pic:spPr>
                </pic:pic>
              </a:graphicData>
            </a:graphic>
          </wp:inline>
        </w:drawing>
      </w:r>
      <w:r w:rsidR="009D0943">
        <w:rPr>
          <w:rFonts w:ascii="宋体" w:eastAsia="宋体" w:hAnsi="宋体" w:cs="宋体" w:hint="eastAsia"/>
          <w:kern w:val="0"/>
          <w:sz w:val="24"/>
          <w:szCs w:val="24"/>
        </w:rPr>
        <w:t xml:space="preserve"> </w:t>
      </w:r>
    </w:p>
    <w:p w:rsidR="00C462D4" w:rsidRPr="00C462D4" w:rsidRDefault="00C462D4">
      <w:pPr>
        <w:rPr>
          <w:rFonts w:ascii="宋体" w:eastAsia="宋体" w:hAnsi="宋体" w:cs="宋体"/>
          <w:kern w:val="0"/>
          <w:sz w:val="18"/>
          <w:szCs w:val="18"/>
        </w:rPr>
      </w:pPr>
    </w:p>
    <w:p w:rsidR="006777CA" w:rsidRDefault="00C462D4">
      <w:pPr>
        <w:rPr>
          <w:rFonts w:ascii="微软雅黑" w:eastAsia="微软雅黑" w:hAnsi="微软雅黑"/>
          <w:color w:val="365F91" w:themeColor="accent1" w:themeShade="BF"/>
          <w:sz w:val="24"/>
          <w:szCs w:val="24"/>
        </w:rPr>
      </w:pPr>
      <w:r>
        <w:rPr>
          <w:noProof/>
        </w:rPr>
        <w:drawing>
          <wp:inline distT="0" distB="0" distL="0" distR="0">
            <wp:extent cx="1543050" cy="495300"/>
            <wp:effectExtent l="19050" t="0" r="0" b="0"/>
            <wp:docPr id="29" name="图片 21" descr="http://www.cpmta.com/itpm2016/images/xmgll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cpmta.com/itpm2016/images/xmgllm.png"/>
                    <pic:cNvPicPr>
                      <a:picLocks noChangeAspect="1" noChangeArrowheads="1"/>
                    </pic:cNvPicPr>
                  </pic:nvPicPr>
                  <pic:blipFill>
                    <a:blip r:embed="rId17"/>
                    <a:srcRect/>
                    <a:stretch>
                      <a:fillRect/>
                    </a:stretch>
                  </pic:blipFill>
                  <pic:spPr bwMode="auto">
                    <a:xfrm>
                      <a:off x="0" y="0"/>
                      <a:ext cx="1543050" cy="495300"/>
                    </a:xfrm>
                    <a:prstGeom prst="rect">
                      <a:avLst/>
                    </a:prstGeom>
                    <a:noFill/>
                    <a:ln w="9525">
                      <a:noFill/>
                      <a:miter lim="800000"/>
                      <a:headEnd/>
                      <a:tailEnd/>
                    </a:ln>
                  </pic:spPr>
                </pic:pic>
              </a:graphicData>
            </a:graphic>
          </wp:inline>
        </w:drawing>
      </w:r>
      <w:r>
        <w:rPr>
          <w:noProof/>
        </w:rPr>
        <w:drawing>
          <wp:inline distT="0" distB="0" distL="0" distR="0">
            <wp:extent cx="1524000" cy="476250"/>
            <wp:effectExtent l="19050" t="0" r="0" b="0"/>
            <wp:docPr id="30" name="图片 24" descr="http://www.cpmta.com/itpm2016/images/%E6%B8%85%E6%99%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cpmta.com/itpm2016/images/%E6%B8%85%E6%99%96.png"/>
                    <pic:cNvPicPr>
                      <a:picLocks noChangeAspect="1" noChangeArrowheads="1"/>
                    </pic:cNvPicPr>
                  </pic:nvPicPr>
                  <pic:blipFill>
                    <a:blip r:embed="rId18"/>
                    <a:srcRect/>
                    <a:stretch>
                      <a:fillRect/>
                    </a:stretch>
                  </pic:blipFill>
                  <pic:spPr bwMode="auto">
                    <a:xfrm>
                      <a:off x="0" y="0"/>
                      <a:ext cx="1524000" cy="476250"/>
                    </a:xfrm>
                    <a:prstGeom prst="rect">
                      <a:avLst/>
                    </a:prstGeom>
                    <a:noFill/>
                    <a:ln w="9525">
                      <a:noFill/>
                      <a:miter lim="800000"/>
                      <a:headEnd/>
                      <a:tailEnd/>
                    </a:ln>
                  </pic:spPr>
                </pic:pic>
              </a:graphicData>
            </a:graphic>
          </wp:inline>
        </w:drawing>
      </w:r>
      <w:r>
        <w:rPr>
          <w:noProof/>
        </w:rPr>
        <w:drawing>
          <wp:inline distT="0" distB="0" distL="0" distR="0">
            <wp:extent cx="1543050" cy="495300"/>
            <wp:effectExtent l="19050" t="0" r="0" b="0"/>
            <wp:docPr id="31" name="图片 27" descr="http://www.cpmta.com/itpm2016/image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pmta.com/itpm2016/images/6.png"/>
                    <pic:cNvPicPr>
                      <a:picLocks noChangeAspect="1" noChangeArrowheads="1"/>
                    </pic:cNvPicPr>
                  </pic:nvPicPr>
                  <pic:blipFill>
                    <a:blip r:embed="rId19"/>
                    <a:srcRect/>
                    <a:stretch>
                      <a:fillRect/>
                    </a:stretch>
                  </pic:blipFill>
                  <pic:spPr bwMode="auto">
                    <a:xfrm>
                      <a:off x="0" y="0"/>
                      <a:ext cx="1543050" cy="495300"/>
                    </a:xfrm>
                    <a:prstGeom prst="rect">
                      <a:avLst/>
                    </a:prstGeom>
                    <a:noFill/>
                    <a:ln w="9525">
                      <a:noFill/>
                      <a:miter lim="800000"/>
                      <a:headEnd/>
                      <a:tailEnd/>
                    </a:ln>
                  </pic:spPr>
                </pic:pic>
              </a:graphicData>
            </a:graphic>
          </wp:inline>
        </w:drawing>
      </w:r>
      <w:r>
        <w:rPr>
          <w:noProof/>
        </w:rPr>
        <w:drawing>
          <wp:inline distT="0" distB="0" distL="0" distR="0">
            <wp:extent cx="1409700" cy="440531"/>
            <wp:effectExtent l="19050" t="0" r="0" b="0"/>
            <wp:docPr id="32" name="图片 30" descr="http://www.cpmta.com/itpm2016/image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cpmta.com/itpm2016/images/7.png"/>
                    <pic:cNvPicPr>
                      <a:picLocks noChangeAspect="1" noChangeArrowheads="1"/>
                    </pic:cNvPicPr>
                  </pic:nvPicPr>
                  <pic:blipFill>
                    <a:blip r:embed="rId20"/>
                    <a:srcRect/>
                    <a:stretch>
                      <a:fillRect/>
                    </a:stretch>
                  </pic:blipFill>
                  <pic:spPr bwMode="auto">
                    <a:xfrm>
                      <a:off x="0" y="0"/>
                      <a:ext cx="1409700" cy="440531"/>
                    </a:xfrm>
                    <a:prstGeom prst="rect">
                      <a:avLst/>
                    </a:prstGeom>
                    <a:noFill/>
                    <a:ln w="9525">
                      <a:noFill/>
                      <a:miter lim="800000"/>
                      <a:headEnd/>
                      <a:tailEnd/>
                    </a:ln>
                  </pic:spPr>
                </pic:pic>
              </a:graphicData>
            </a:graphic>
          </wp:inline>
        </w:drawing>
      </w:r>
    </w:p>
    <w:p w:rsidR="00C462D4" w:rsidRPr="00C462D4" w:rsidRDefault="00C462D4">
      <w:pPr>
        <w:rPr>
          <w:rFonts w:ascii="微软雅黑" w:eastAsia="微软雅黑" w:hAnsi="微软雅黑"/>
          <w:color w:val="365F91" w:themeColor="accent1" w:themeShade="BF"/>
          <w:sz w:val="15"/>
          <w:szCs w:val="15"/>
        </w:rPr>
      </w:pPr>
    </w:p>
    <w:p w:rsidR="00C04DB1" w:rsidRDefault="00C462D4">
      <w:pPr>
        <w:rPr>
          <w:rFonts w:ascii="微软雅黑" w:eastAsia="微软雅黑" w:hAnsi="微软雅黑"/>
          <w:color w:val="365F91" w:themeColor="accent1" w:themeShade="BF"/>
          <w:sz w:val="24"/>
          <w:szCs w:val="24"/>
        </w:rPr>
      </w:pPr>
      <w:r>
        <w:rPr>
          <w:noProof/>
        </w:rPr>
        <w:drawing>
          <wp:inline distT="0" distB="0" distL="0" distR="0">
            <wp:extent cx="1524000" cy="476250"/>
            <wp:effectExtent l="19050" t="0" r="0" b="0"/>
            <wp:docPr id="33" name="图片 33" descr="http://www.cpmta.com/itpm2016/images/%E5%A5%A5%E5%8D%9A%E6%80%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pmta.com/itpm2016/images/%E5%A5%A5%E5%8D%9A%E6%80%9D.jpg"/>
                    <pic:cNvPicPr>
                      <a:picLocks noChangeAspect="1" noChangeArrowheads="1"/>
                    </pic:cNvPicPr>
                  </pic:nvPicPr>
                  <pic:blipFill>
                    <a:blip r:embed="rId21"/>
                    <a:srcRect/>
                    <a:stretch>
                      <a:fillRect/>
                    </a:stretch>
                  </pic:blipFill>
                  <pic:spPr bwMode="auto">
                    <a:xfrm>
                      <a:off x="0" y="0"/>
                      <a:ext cx="1524000" cy="476250"/>
                    </a:xfrm>
                    <a:prstGeom prst="rect">
                      <a:avLst/>
                    </a:prstGeom>
                    <a:noFill/>
                    <a:ln w="9525">
                      <a:noFill/>
                      <a:miter lim="800000"/>
                      <a:headEnd/>
                      <a:tailEnd/>
                    </a:ln>
                  </pic:spPr>
                </pic:pic>
              </a:graphicData>
            </a:graphic>
          </wp:inline>
        </w:drawing>
      </w:r>
      <w:r w:rsidRPr="00C462D4">
        <w:t xml:space="preserve"> </w:t>
      </w:r>
      <w:r>
        <w:rPr>
          <w:noProof/>
        </w:rPr>
        <w:drawing>
          <wp:inline distT="0" distB="0" distL="0" distR="0">
            <wp:extent cx="1524000" cy="476250"/>
            <wp:effectExtent l="19050" t="0" r="0" b="0"/>
            <wp:docPr id="36" name="图片 36" descr="http://www.cpmta.com/itpm2016/images/%E8%93%9D%E4%BA%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cpmta.com/itpm2016/images/%E8%93%9D%E4%BA%91.jpg"/>
                    <pic:cNvPicPr>
                      <a:picLocks noChangeAspect="1" noChangeArrowheads="1"/>
                    </pic:cNvPicPr>
                  </pic:nvPicPr>
                  <pic:blipFill>
                    <a:blip r:embed="rId22"/>
                    <a:srcRect/>
                    <a:stretch>
                      <a:fillRect/>
                    </a:stretch>
                  </pic:blipFill>
                  <pic:spPr bwMode="auto">
                    <a:xfrm>
                      <a:off x="0" y="0"/>
                      <a:ext cx="1524000" cy="476250"/>
                    </a:xfrm>
                    <a:prstGeom prst="rect">
                      <a:avLst/>
                    </a:prstGeom>
                    <a:noFill/>
                    <a:ln w="9525">
                      <a:noFill/>
                      <a:miter lim="800000"/>
                      <a:headEnd/>
                      <a:tailEnd/>
                    </a:ln>
                  </pic:spPr>
                </pic:pic>
              </a:graphicData>
            </a:graphic>
          </wp:inline>
        </w:drawing>
      </w:r>
      <w:r w:rsidRPr="00C462D4">
        <w:t xml:space="preserve"> </w:t>
      </w:r>
      <w:r>
        <w:rPr>
          <w:noProof/>
        </w:rPr>
        <w:drawing>
          <wp:inline distT="0" distB="0" distL="0" distR="0">
            <wp:extent cx="1390650" cy="419100"/>
            <wp:effectExtent l="19050" t="0" r="0" b="0"/>
            <wp:docPr id="39" name="图片 39" descr="http://www.cpmta.com/itpm2016/images/%E9%9D%92%E9%93%9C%E5%99%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cpmta.com/itpm2016/images/%E9%9D%92%E9%93%9C%E5%99%A8.png"/>
                    <pic:cNvPicPr>
                      <a:picLocks noChangeAspect="1" noChangeArrowheads="1"/>
                    </pic:cNvPicPr>
                  </pic:nvPicPr>
                  <pic:blipFill>
                    <a:blip r:embed="rId23"/>
                    <a:srcRect/>
                    <a:stretch>
                      <a:fillRect/>
                    </a:stretch>
                  </pic:blipFill>
                  <pic:spPr bwMode="auto">
                    <a:xfrm>
                      <a:off x="0" y="0"/>
                      <a:ext cx="1390650" cy="419100"/>
                    </a:xfrm>
                    <a:prstGeom prst="rect">
                      <a:avLst/>
                    </a:prstGeom>
                    <a:noFill/>
                    <a:ln w="9525">
                      <a:noFill/>
                      <a:miter lim="800000"/>
                      <a:headEnd/>
                      <a:tailEnd/>
                    </a:ln>
                  </pic:spPr>
                </pic:pic>
              </a:graphicData>
            </a:graphic>
          </wp:inline>
        </w:drawing>
      </w:r>
      <w:r w:rsidRPr="00C462D4">
        <w:rPr>
          <w:rFonts w:ascii="微软雅黑" w:eastAsia="微软雅黑" w:hAnsi="微软雅黑"/>
          <w:color w:val="0072A8"/>
        </w:rPr>
        <w:t xml:space="preserve"> </w:t>
      </w:r>
      <w:r>
        <w:rPr>
          <w:rFonts w:ascii="微软雅黑" w:eastAsia="微软雅黑" w:hAnsi="微软雅黑"/>
          <w:noProof/>
          <w:color w:val="0072A8"/>
        </w:rPr>
        <w:drawing>
          <wp:inline distT="0" distB="0" distL="0" distR="0">
            <wp:extent cx="1343025" cy="414514"/>
            <wp:effectExtent l="19050" t="0" r="0" b="0"/>
            <wp:docPr id="42" name="图片 42" descr="F:\会议平台-大联盟\中国IT项目管理大会\itpm2016\images\彦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F:\会议平台-大联盟\中国IT项目管理大会\itpm2016\images\彦哲.png"/>
                    <pic:cNvPicPr>
                      <a:picLocks noChangeAspect="1" noChangeArrowheads="1"/>
                    </pic:cNvPicPr>
                  </pic:nvPicPr>
                  <pic:blipFill>
                    <a:blip r:embed="rId24"/>
                    <a:srcRect/>
                    <a:stretch>
                      <a:fillRect/>
                    </a:stretch>
                  </pic:blipFill>
                  <pic:spPr bwMode="auto">
                    <a:xfrm>
                      <a:off x="0" y="0"/>
                      <a:ext cx="1344867" cy="415083"/>
                    </a:xfrm>
                    <a:prstGeom prst="rect">
                      <a:avLst/>
                    </a:prstGeom>
                    <a:noFill/>
                    <a:ln w="9525">
                      <a:noFill/>
                      <a:miter lim="800000"/>
                      <a:headEnd/>
                      <a:tailEnd/>
                    </a:ln>
                  </pic:spPr>
                </pic:pic>
              </a:graphicData>
            </a:graphic>
          </wp:inline>
        </w:drawing>
      </w:r>
    </w:p>
    <w:p w:rsidR="00C04DB1" w:rsidRPr="00C62C4D" w:rsidRDefault="00C04DB1">
      <w:pPr>
        <w:rPr>
          <w:rFonts w:ascii="微软雅黑" w:eastAsia="微软雅黑" w:hAnsi="微软雅黑"/>
          <w:color w:val="365F91" w:themeColor="accent1" w:themeShade="BF"/>
          <w:sz w:val="24"/>
          <w:szCs w:val="24"/>
        </w:rPr>
      </w:pPr>
    </w:p>
    <w:p w:rsidR="00B85C0D" w:rsidRDefault="00D321BA">
      <w:pPr>
        <w:rPr>
          <w:rFonts w:ascii="微软雅黑" w:eastAsia="微软雅黑" w:hAnsi="微软雅黑"/>
          <w:color w:val="365F91" w:themeColor="accent1" w:themeShade="BF"/>
          <w:sz w:val="24"/>
          <w:szCs w:val="24"/>
        </w:rPr>
      </w:pPr>
      <w:r w:rsidRPr="00C62C4D">
        <w:rPr>
          <w:rFonts w:ascii="微软雅黑" w:eastAsia="微软雅黑" w:hAnsi="微软雅黑"/>
          <w:color w:val="365F91" w:themeColor="accent1" w:themeShade="BF"/>
          <w:sz w:val="24"/>
          <w:szCs w:val="24"/>
        </w:rPr>
        <w:t>网络媒体支持单位</w:t>
      </w:r>
      <w:r w:rsidR="004C0B13">
        <w:rPr>
          <w:rFonts w:ascii="微软雅黑" w:eastAsia="微软雅黑" w:hAnsi="微软雅黑" w:hint="eastAsia"/>
          <w:color w:val="365F91" w:themeColor="accent1" w:themeShade="BF"/>
          <w:sz w:val="24"/>
          <w:szCs w:val="24"/>
        </w:rPr>
        <w:t>：</w:t>
      </w:r>
    </w:p>
    <w:p w:rsidR="00B85C0D" w:rsidRDefault="00B85C0D">
      <w:pPr>
        <w:rPr>
          <w:rFonts w:ascii="微软雅黑" w:eastAsia="微软雅黑" w:hAnsi="微软雅黑"/>
          <w:color w:val="365F91" w:themeColor="accent1" w:themeShade="BF"/>
          <w:sz w:val="24"/>
          <w:szCs w:val="24"/>
        </w:rPr>
      </w:pPr>
      <w:r>
        <w:rPr>
          <w:rFonts w:ascii="微软雅黑" w:eastAsia="微软雅黑" w:hAnsi="微软雅黑" w:cs="宋体"/>
          <w:noProof/>
          <w:color w:val="0072A8"/>
          <w:kern w:val="0"/>
          <w:sz w:val="27"/>
          <w:szCs w:val="27"/>
        </w:rPr>
        <w:drawing>
          <wp:inline distT="0" distB="0" distL="0" distR="0">
            <wp:extent cx="1343025" cy="497417"/>
            <wp:effectExtent l="19050" t="0" r="9525" b="0"/>
            <wp:docPr id="8" name="图片 28" descr="http://www.cpmta.com/itpm2016/images/csd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cpmta.com/itpm2016/images/csdn.gif"/>
                    <pic:cNvPicPr>
                      <a:picLocks noChangeAspect="1" noChangeArrowheads="1"/>
                    </pic:cNvPicPr>
                  </pic:nvPicPr>
                  <pic:blipFill>
                    <a:blip r:embed="rId25"/>
                    <a:srcRect/>
                    <a:stretch>
                      <a:fillRect/>
                    </a:stretch>
                  </pic:blipFill>
                  <pic:spPr bwMode="auto">
                    <a:xfrm>
                      <a:off x="0" y="0"/>
                      <a:ext cx="1343025" cy="497417"/>
                    </a:xfrm>
                    <a:prstGeom prst="rect">
                      <a:avLst/>
                    </a:prstGeom>
                    <a:noFill/>
                    <a:ln w="9525">
                      <a:noFill/>
                      <a:miter lim="800000"/>
                      <a:headEnd/>
                      <a:tailEnd/>
                    </a:ln>
                  </pic:spPr>
                </pic:pic>
              </a:graphicData>
            </a:graphic>
          </wp:inline>
        </w:drawing>
      </w:r>
      <w:r>
        <w:rPr>
          <w:rFonts w:ascii="微软雅黑" w:eastAsia="微软雅黑" w:hAnsi="微软雅黑" w:hint="eastAsia"/>
          <w:color w:val="365F91" w:themeColor="accent1" w:themeShade="BF"/>
          <w:sz w:val="24"/>
          <w:szCs w:val="24"/>
        </w:rPr>
        <w:t xml:space="preserve"> </w:t>
      </w:r>
      <w:r>
        <w:rPr>
          <w:rFonts w:ascii="微软雅黑" w:eastAsia="微软雅黑" w:hAnsi="微软雅黑" w:cs="宋体"/>
          <w:noProof/>
          <w:color w:val="0072A8"/>
          <w:kern w:val="0"/>
          <w:sz w:val="27"/>
          <w:szCs w:val="27"/>
        </w:rPr>
        <w:drawing>
          <wp:inline distT="0" distB="0" distL="0" distR="0">
            <wp:extent cx="1257300" cy="457200"/>
            <wp:effectExtent l="19050" t="0" r="0" b="0"/>
            <wp:docPr id="9" name="图片 29" descr="http://www.cpmta.com/itpm2016/images/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pmta.com/itpm2016/images/eni.jpg"/>
                    <pic:cNvPicPr>
                      <a:picLocks noChangeAspect="1" noChangeArrowheads="1"/>
                    </pic:cNvPicPr>
                  </pic:nvPicPr>
                  <pic:blipFill>
                    <a:blip r:embed="rId26"/>
                    <a:srcRect/>
                    <a:stretch>
                      <a:fillRect/>
                    </a:stretch>
                  </pic:blipFill>
                  <pic:spPr bwMode="auto">
                    <a:xfrm>
                      <a:off x="0" y="0"/>
                      <a:ext cx="1257300" cy="457200"/>
                    </a:xfrm>
                    <a:prstGeom prst="rect">
                      <a:avLst/>
                    </a:prstGeom>
                    <a:noFill/>
                    <a:ln w="9525">
                      <a:noFill/>
                      <a:miter lim="800000"/>
                      <a:headEnd/>
                      <a:tailEnd/>
                    </a:ln>
                  </pic:spPr>
                </pic:pic>
              </a:graphicData>
            </a:graphic>
          </wp:inline>
        </w:drawing>
      </w:r>
      <w:r>
        <w:rPr>
          <w:rFonts w:ascii="微软雅黑" w:eastAsia="微软雅黑" w:hAnsi="微软雅黑" w:hint="eastAsia"/>
          <w:color w:val="365F91" w:themeColor="accent1" w:themeShade="BF"/>
          <w:sz w:val="24"/>
          <w:szCs w:val="24"/>
        </w:rPr>
        <w:t xml:space="preserve"> </w:t>
      </w:r>
      <w:r>
        <w:rPr>
          <w:rFonts w:ascii="Simsun" w:eastAsia="宋体" w:hAnsi="Simsun" w:cs="宋体" w:hint="eastAsia"/>
          <w:noProof/>
          <w:color w:val="0072A8"/>
          <w:kern w:val="0"/>
          <w:sz w:val="27"/>
          <w:szCs w:val="27"/>
        </w:rPr>
        <w:drawing>
          <wp:inline distT="0" distB="0" distL="0" distR="0">
            <wp:extent cx="1255363" cy="457200"/>
            <wp:effectExtent l="19050" t="0" r="1937" b="0"/>
            <wp:docPr id="11" name="图片 30" descr="http://www.cpmta.com/itpm2016/images/IT%E9%82%A3%E4%BA%9B%E4%B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cpmta.com/itpm2016/images/IT%E9%82%A3%E4%BA%9B%E4%BA%8B.gif"/>
                    <pic:cNvPicPr>
                      <a:picLocks noChangeAspect="1" noChangeArrowheads="1"/>
                    </pic:cNvPicPr>
                  </pic:nvPicPr>
                  <pic:blipFill>
                    <a:blip r:embed="rId27"/>
                    <a:srcRect/>
                    <a:stretch>
                      <a:fillRect/>
                    </a:stretch>
                  </pic:blipFill>
                  <pic:spPr bwMode="auto">
                    <a:xfrm>
                      <a:off x="0" y="0"/>
                      <a:ext cx="1255363" cy="457200"/>
                    </a:xfrm>
                    <a:prstGeom prst="rect">
                      <a:avLst/>
                    </a:prstGeom>
                    <a:noFill/>
                    <a:ln w="9525">
                      <a:noFill/>
                      <a:miter lim="800000"/>
                      <a:headEnd/>
                      <a:tailEnd/>
                    </a:ln>
                  </pic:spPr>
                </pic:pic>
              </a:graphicData>
            </a:graphic>
          </wp:inline>
        </w:drawing>
      </w:r>
      <w:r>
        <w:rPr>
          <w:rFonts w:ascii="微软雅黑" w:eastAsia="微软雅黑" w:hAnsi="微软雅黑" w:hint="eastAsia"/>
          <w:color w:val="365F91" w:themeColor="accent1" w:themeShade="BF"/>
          <w:sz w:val="24"/>
          <w:szCs w:val="24"/>
        </w:rPr>
        <w:t xml:space="preserve">  </w:t>
      </w:r>
      <w:r>
        <w:rPr>
          <w:rFonts w:ascii="微软雅黑" w:eastAsia="微软雅黑" w:hAnsi="微软雅黑" w:cs="宋体"/>
          <w:noProof/>
          <w:color w:val="0072A8"/>
          <w:kern w:val="0"/>
          <w:sz w:val="24"/>
          <w:szCs w:val="24"/>
        </w:rPr>
        <w:drawing>
          <wp:inline distT="0" distB="0" distL="0" distR="0">
            <wp:extent cx="1204913" cy="438150"/>
            <wp:effectExtent l="0" t="0" r="0" b="0"/>
            <wp:docPr id="14" name="图片 31" descr="http://www.cpmta.com/itpm2016/images/IT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cpmta.com/itpm2016/images/ITIL.png"/>
                    <pic:cNvPicPr>
                      <a:picLocks noChangeAspect="1" noChangeArrowheads="1"/>
                    </pic:cNvPicPr>
                  </pic:nvPicPr>
                  <pic:blipFill>
                    <a:blip r:embed="rId28"/>
                    <a:srcRect/>
                    <a:stretch>
                      <a:fillRect/>
                    </a:stretch>
                  </pic:blipFill>
                  <pic:spPr bwMode="auto">
                    <a:xfrm>
                      <a:off x="0" y="0"/>
                      <a:ext cx="1204913" cy="438150"/>
                    </a:xfrm>
                    <a:prstGeom prst="rect">
                      <a:avLst/>
                    </a:prstGeom>
                    <a:noFill/>
                    <a:ln w="9525">
                      <a:noFill/>
                      <a:miter lim="800000"/>
                      <a:headEnd/>
                      <a:tailEnd/>
                    </a:ln>
                  </pic:spPr>
                </pic:pic>
              </a:graphicData>
            </a:graphic>
          </wp:inline>
        </w:drawing>
      </w:r>
    </w:p>
    <w:p w:rsidR="00B85C0D" w:rsidRDefault="00B85C0D">
      <w:pPr>
        <w:rPr>
          <w:rFonts w:ascii="微软雅黑" w:eastAsia="微软雅黑" w:hAnsi="微软雅黑"/>
          <w:color w:val="365F91" w:themeColor="accent1" w:themeShade="BF"/>
          <w:sz w:val="24"/>
          <w:szCs w:val="24"/>
        </w:rPr>
      </w:pPr>
      <w:r>
        <w:rPr>
          <w:rFonts w:ascii="微软雅黑" w:eastAsia="微软雅黑" w:hAnsi="微软雅黑" w:cs="宋体"/>
          <w:noProof/>
          <w:color w:val="0072A8"/>
          <w:kern w:val="0"/>
          <w:sz w:val="24"/>
          <w:szCs w:val="24"/>
        </w:rPr>
        <w:drawing>
          <wp:inline distT="0" distB="0" distL="0" distR="0">
            <wp:extent cx="1276350" cy="464127"/>
            <wp:effectExtent l="19050" t="0" r="0" b="0"/>
            <wp:docPr id="15" name="图片 32" descr="http://www.cpmta.com/itpm2016/images/%E7%AC%AC%E4%B8%80%E7%89%A9%E8%81%94%E7%BD%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cpmta.com/itpm2016/images/%E7%AC%AC%E4%B8%80%E7%89%A9%E8%81%94%E7%BD%91.jpg"/>
                    <pic:cNvPicPr>
                      <a:picLocks noChangeAspect="1" noChangeArrowheads="1"/>
                    </pic:cNvPicPr>
                  </pic:nvPicPr>
                  <pic:blipFill>
                    <a:blip r:embed="rId29"/>
                    <a:srcRect/>
                    <a:stretch>
                      <a:fillRect/>
                    </a:stretch>
                  </pic:blipFill>
                  <pic:spPr bwMode="auto">
                    <a:xfrm>
                      <a:off x="0" y="0"/>
                      <a:ext cx="1276350" cy="464127"/>
                    </a:xfrm>
                    <a:prstGeom prst="rect">
                      <a:avLst/>
                    </a:prstGeom>
                    <a:noFill/>
                    <a:ln w="9525">
                      <a:noFill/>
                      <a:miter lim="800000"/>
                      <a:headEnd/>
                      <a:tailEnd/>
                    </a:ln>
                  </pic:spPr>
                </pic:pic>
              </a:graphicData>
            </a:graphic>
          </wp:inline>
        </w:drawing>
      </w:r>
      <w:r>
        <w:rPr>
          <w:rFonts w:ascii="微软雅黑" w:eastAsia="微软雅黑" w:hAnsi="微软雅黑" w:hint="eastAsia"/>
          <w:color w:val="365F91" w:themeColor="accent1" w:themeShade="BF"/>
          <w:sz w:val="24"/>
          <w:szCs w:val="24"/>
        </w:rPr>
        <w:t xml:space="preserve"> </w:t>
      </w:r>
      <w:r>
        <w:rPr>
          <w:rFonts w:ascii="微软雅黑" w:eastAsia="微软雅黑" w:hAnsi="微软雅黑" w:cs="宋体"/>
          <w:noProof/>
          <w:color w:val="0072A8"/>
          <w:kern w:val="0"/>
          <w:sz w:val="24"/>
          <w:szCs w:val="24"/>
        </w:rPr>
        <w:drawing>
          <wp:inline distT="0" distB="0" distL="0" distR="0">
            <wp:extent cx="1409700" cy="512618"/>
            <wp:effectExtent l="19050" t="0" r="0" b="0"/>
            <wp:docPr id="17" name="图片 33" descr="http://www.cpmta.com/itpm2016/images/%E5%9B%BD%E8%84%89%E7%89%A9%E8%81%94%E7%BD%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pmta.com/itpm2016/images/%E5%9B%BD%E8%84%89%E7%89%A9%E8%81%94%E7%BD%91.jpg"/>
                    <pic:cNvPicPr>
                      <a:picLocks noChangeAspect="1" noChangeArrowheads="1"/>
                    </pic:cNvPicPr>
                  </pic:nvPicPr>
                  <pic:blipFill>
                    <a:blip r:embed="rId30"/>
                    <a:srcRect/>
                    <a:stretch>
                      <a:fillRect/>
                    </a:stretch>
                  </pic:blipFill>
                  <pic:spPr bwMode="auto">
                    <a:xfrm>
                      <a:off x="0" y="0"/>
                      <a:ext cx="1409700" cy="512618"/>
                    </a:xfrm>
                    <a:prstGeom prst="rect">
                      <a:avLst/>
                    </a:prstGeom>
                    <a:noFill/>
                    <a:ln w="9525">
                      <a:noFill/>
                      <a:miter lim="800000"/>
                      <a:headEnd/>
                      <a:tailEnd/>
                    </a:ln>
                  </pic:spPr>
                </pic:pic>
              </a:graphicData>
            </a:graphic>
          </wp:inline>
        </w:drawing>
      </w:r>
      <w:r>
        <w:rPr>
          <w:rFonts w:ascii="微软雅黑" w:eastAsia="微软雅黑" w:hAnsi="微软雅黑" w:hint="eastAsia"/>
          <w:color w:val="365F91" w:themeColor="accent1" w:themeShade="BF"/>
          <w:sz w:val="24"/>
          <w:szCs w:val="24"/>
        </w:rPr>
        <w:t xml:space="preserve"> </w:t>
      </w:r>
      <w:r>
        <w:rPr>
          <w:rFonts w:ascii="微软雅黑" w:eastAsia="微软雅黑" w:hAnsi="微软雅黑" w:cs="宋体"/>
          <w:noProof/>
          <w:color w:val="0072A8"/>
          <w:kern w:val="0"/>
          <w:sz w:val="27"/>
          <w:szCs w:val="27"/>
        </w:rPr>
        <w:drawing>
          <wp:inline distT="0" distB="0" distL="0" distR="0">
            <wp:extent cx="1371600" cy="498764"/>
            <wp:effectExtent l="19050" t="0" r="0" b="0"/>
            <wp:docPr id="19" name="图片 34" descr="http://www.cpmta.com/itpm2016/images/%E9%A6%96%E5%B8%AD%E4%BF%A1%E6%81%AF%E5%AE%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cpmta.com/itpm2016/images/%E9%A6%96%E5%B8%AD%E4%BF%A1%E6%81%AF%E5%AE%98.jpg"/>
                    <pic:cNvPicPr>
                      <a:picLocks noChangeAspect="1" noChangeArrowheads="1"/>
                    </pic:cNvPicPr>
                  </pic:nvPicPr>
                  <pic:blipFill>
                    <a:blip r:embed="rId31"/>
                    <a:srcRect/>
                    <a:stretch>
                      <a:fillRect/>
                    </a:stretch>
                  </pic:blipFill>
                  <pic:spPr bwMode="auto">
                    <a:xfrm>
                      <a:off x="0" y="0"/>
                      <a:ext cx="1371600" cy="498764"/>
                    </a:xfrm>
                    <a:prstGeom prst="rect">
                      <a:avLst/>
                    </a:prstGeom>
                    <a:noFill/>
                    <a:ln w="9525">
                      <a:noFill/>
                      <a:miter lim="800000"/>
                      <a:headEnd/>
                      <a:tailEnd/>
                    </a:ln>
                  </pic:spPr>
                </pic:pic>
              </a:graphicData>
            </a:graphic>
          </wp:inline>
        </w:drawing>
      </w:r>
      <w:r>
        <w:rPr>
          <w:rFonts w:ascii="微软雅黑" w:eastAsia="微软雅黑" w:hAnsi="微软雅黑" w:hint="eastAsia"/>
          <w:color w:val="365F91" w:themeColor="accent1" w:themeShade="BF"/>
          <w:sz w:val="24"/>
          <w:szCs w:val="24"/>
        </w:rPr>
        <w:t xml:space="preserve"> </w:t>
      </w:r>
      <w:r>
        <w:rPr>
          <w:rFonts w:ascii="微软雅黑" w:eastAsia="微软雅黑" w:hAnsi="微软雅黑" w:cs="宋体"/>
          <w:noProof/>
          <w:color w:val="0072A8"/>
          <w:kern w:val="0"/>
          <w:sz w:val="24"/>
          <w:szCs w:val="24"/>
        </w:rPr>
        <w:drawing>
          <wp:inline distT="0" distB="0" distL="0" distR="0">
            <wp:extent cx="1352550" cy="491836"/>
            <wp:effectExtent l="19050" t="0" r="0" b="0"/>
            <wp:docPr id="20" name="图片 35" descr="http://www.cpmta.com/itpm2016/images/%E5%BE%B7%E9%80%9A%E6%95%B0%E6%8D%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pmta.com/itpm2016/images/%E5%BE%B7%E9%80%9A%E6%95%B0%E6%8D%AE.jpg"/>
                    <pic:cNvPicPr>
                      <a:picLocks noChangeAspect="1" noChangeArrowheads="1"/>
                    </pic:cNvPicPr>
                  </pic:nvPicPr>
                  <pic:blipFill>
                    <a:blip r:embed="rId32"/>
                    <a:srcRect/>
                    <a:stretch>
                      <a:fillRect/>
                    </a:stretch>
                  </pic:blipFill>
                  <pic:spPr bwMode="auto">
                    <a:xfrm>
                      <a:off x="0" y="0"/>
                      <a:ext cx="1352550" cy="491836"/>
                    </a:xfrm>
                    <a:prstGeom prst="rect">
                      <a:avLst/>
                    </a:prstGeom>
                    <a:noFill/>
                    <a:ln w="9525">
                      <a:noFill/>
                      <a:miter lim="800000"/>
                      <a:headEnd/>
                      <a:tailEnd/>
                    </a:ln>
                  </pic:spPr>
                </pic:pic>
              </a:graphicData>
            </a:graphic>
          </wp:inline>
        </w:drawing>
      </w:r>
    </w:p>
    <w:p w:rsidR="00B85C0D" w:rsidRDefault="00B85C0D">
      <w:pPr>
        <w:rPr>
          <w:rFonts w:ascii="微软雅黑" w:eastAsia="微软雅黑" w:hAnsi="微软雅黑"/>
          <w:color w:val="365F91" w:themeColor="accent1" w:themeShade="BF"/>
          <w:sz w:val="24"/>
          <w:szCs w:val="24"/>
        </w:rPr>
      </w:pPr>
      <w:r>
        <w:rPr>
          <w:rFonts w:ascii="微软雅黑" w:eastAsia="微软雅黑" w:hAnsi="微软雅黑" w:cs="宋体"/>
          <w:noProof/>
          <w:color w:val="0072A8"/>
          <w:kern w:val="0"/>
          <w:sz w:val="27"/>
          <w:szCs w:val="27"/>
        </w:rPr>
        <w:drawing>
          <wp:inline distT="0" distB="0" distL="0" distR="0">
            <wp:extent cx="1209675" cy="439882"/>
            <wp:effectExtent l="19050" t="0" r="9525" b="0"/>
            <wp:docPr id="21" name="图片 36" descr="http://www.cpmta.com/itpm2016/images/%E4%BB%B7%E5%80%BC%E4%B8%AD%E5%9B%BD%E7%BD%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cpmta.com/itpm2016/images/%E4%BB%B7%E5%80%BC%E4%B8%AD%E5%9B%BD%E7%BD%91.jpg"/>
                    <pic:cNvPicPr>
                      <a:picLocks noChangeAspect="1" noChangeArrowheads="1"/>
                    </pic:cNvPicPr>
                  </pic:nvPicPr>
                  <pic:blipFill>
                    <a:blip r:embed="rId33"/>
                    <a:srcRect/>
                    <a:stretch>
                      <a:fillRect/>
                    </a:stretch>
                  </pic:blipFill>
                  <pic:spPr bwMode="auto">
                    <a:xfrm>
                      <a:off x="0" y="0"/>
                      <a:ext cx="1209675" cy="439882"/>
                    </a:xfrm>
                    <a:prstGeom prst="rect">
                      <a:avLst/>
                    </a:prstGeom>
                    <a:noFill/>
                    <a:ln w="9525">
                      <a:noFill/>
                      <a:miter lim="800000"/>
                      <a:headEnd/>
                      <a:tailEnd/>
                    </a:ln>
                  </pic:spPr>
                </pic:pic>
              </a:graphicData>
            </a:graphic>
          </wp:inline>
        </w:drawing>
      </w:r>
      <w:r>
        <w:rPr>
          <w:rFonts w:ascii="微软雅黑" w:eastAsia="微软雅黑" w:hAnsi="微软雅黑" w:hint="eastAsia"/>
          <w:color w:val="365F91" w:themeColor="accent1" w:themeShade="BF"/>
          <w:sz w:val="24"/>
          <w:szCs w:val="24"/>
        </w:rPr>
        <w:t xml:space="preserve"> </w:t>
      </w:r>
      <w:r>
        <w:rPr>
          <w:rFonts w:ascii="微软雅黑" w:eastAsia="微软雅黑" w:hAnsi="微软雅黑" w:cs="宋体"/>
          <w:noProof/>
          <w:color w:val="0072A8"/>
          <w:kern w:val="0"/>
          <w:sz w:val="27"/>
          <w:szCs w:val="27"/>
        </w:rPr>
        <w:drawing>
          <wp:inline distT="0" distB="0" distL="0" distR="0">
            <wp:extent cx="1304925" cy="474518"/>
            <wp:effectExtent l="19050" t="0" r="9525" b="0"/>
            <wp:docPr id="23" name="图片 37" descr="http://www.cpmta.com/itpm2016/images/%E8%BD%AF%E4%BB%B6%E5%BC%80%E5%8F%91%E7%BD%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pmta.com/itpm2016/images/%E8%BD%AF%E4%BB%B6%E5%BC%80%E5%8F%91%E7%BD%91.jpg"/>
                    <pic:cNvPicPr>
                      <a:picLocks noChangeAspect="1" noChangeArrowheads="1"/>
                    </pic:cNvPicPr>
                  </pic:nvPicPr>
                  <pic:blipFill>
                    <a:blip r:embed="rId34"/>
                    <a:srcRect/>
                    <a:stretch>
                      <a:fillRect/>
                    </a:stretch>
                  </pic:blipFill>
                  <pic:spPr bwMode="auto">
                    <a:xfrm>
                      <a:off x="0" y="0"/>
                      <a:ext cx="1304925" cy="474518"/>
                    </a:xfrm>
                    <a:prstGeom prst="rect">
                      <a:avLst/>
                    </a:prstGeom>
                    <a:noFill/>
                    <a:ln w="9525">
                      <a:noFill/>
                      <a:miter lim="800000"/>
                      <a:headEnd/>
                      <a:tailEnd/>
                    </a:ln>
                  </pic:spPr>
                </pic:pic>
              </a:graphicData>
            </a:graphic>
          </wp:inline>
        </w:drawing>
      </w:r>
      <w:r>
        <w:rPr>
          <w:rFonts w:ascii="微软雅黑" w:eastAsia="微软雅黑" w:hAnsi="微软雅黑" w:hint="eastAsia"/>
          <w:color w:val="365F91" w:themeColor="accent1" w:themeShade="BF"/>
          <w:sz w:val="24"/>
          <w:szCs w:val="24"/>
        </w:rPr>
        <w:t xml:space="preserve"> </w:t>
      </w:r>
      <w:r>
        <w:rPr>
          <w:rFonts w:ascii="微软雅黑" w:eastAsia="微软雅黑" w:hAnsi="微软雅黑" w:cs="宋体"/>
          <w:noProof/>
          <w:color w:val="0072A8"/>
          <w:kern w:val="0"/>
          <w:sz w:val="27"/>
          <w:szCs w:val="27"/>
        </w:rPr>
        <w:drawing>
          <wp:inline distT="0" distB="0" distL="0" distR="0">
            <wp:extent cx="1219200" cy="443345"/>
            <wp:effectExtent l="19050" t="0" r="0" b="0"/>
            <wp:docPr id="25" name="图片 38" descr="http://www.cpmta.com/itpm2016/images/%E7%B3%BB%E7%BB%9F%E9%9B%86%E6%88%90%E7%BD%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cpmta.com/itpm2016/images/%E7%B3%BB%E7%BB%9F%E9%9B%86%E6%88%90%E7%BD%91.jpg"/>
                    <pic:cNvPicPr>
                      <a:picLocks noChangeAspect="1" noChangeArrowheads="1"/>
                    </pic:cNvPicPr>
                  </pic:nvPicPr>
                  <pic:blipFill>
                    <a:blip r:embed="rId35"/>
                    <a:srcRect/>
                    <a:stretch>
                      <a:fillRect/>
                    </a:stretch>
                  </pic:blipFill>
                  <pic:spPr bwMode="auto">
                    <a:xfrm>
                      <a:off x="0" y="0"/>
                      <a:ext cx="1219200" cy="443345"/>
                    </a:xfrm>
                    <a:prstGeom prst="rect">
                      <a:avLst/>
                    </a:prstGeom>
                    <a:noFill/>
                    <a:ln w="9525">
                      <a:noFill/>
                      <a:miter lim="800000"/>
                      <a:headEnd/>
                      <a:tailEnd/>
                    </a:ln>
                  </pic:spPr>
                </pic:pic>
              </a:graphicData>
            </a:graphic>
          </wp:inline>
        </w:drawing>
      </w:r>
      <w:r>
        <w:rPr>
          <w:rFonts w:ascii="微软雅黑" w:eastAsia="微软雅黑" w:hAnsi="微软雅黑" w:hint="eastAsia"/>
          <w:color w:val="365F91" w:themeColor="accent1" w:themeShade="BF"/>
          <w:sz w:val="24"/>
          <w:szCs w:val="24"/>
        </w:rPr>
        <w:t xml:space="preserve"> </w:t>
      </w:r>
      <w:r>
        <w:rPr>
          <w:rFonts w:ascii="微软雅黑" w:eastAsia="微软雅黑" w:hAnsi="微软雅黑" w:cs="宋体"/>
          <w:noProof/>
          <w:color w:val="0072A8"/>
          <w:kern w:val="0"/>
          <w:sz w:val="27"/>
          <w:szCs w:val="27"/>
        </w:rPr>
        <w:drawing>
          <wp:inline distT="0" distB="0" distL="0" distR="0">
            <wp:extent cx="1231106" cy="447675"/>
            <wp:effectExtent l="19050" t="0" r="7144" b="0"/>
            <wp:docPr id="26" name="图片 39" descr="http://www.cpmta.com/itpm2016/images/%E8%9F%A0%E6%A1%83%E4%BC%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cpmta.com/itpm2016/images/%E8%9F%A0%E6%A1%83%E4%BC%9A.png"/>
                    <pic:cNvPicPr>
                      <a:picLocks noChangeAspect="1" noChangeArrowheads="1"/>
                    </pic:cNvPicPr>
                  </pic:nvPicPr>
                  <pic:blipFill>
                    <a:blip r:embed="rId36"/>
                    <a:srcRect/>
                    <a:stretch>
                      <a:fillRect/>
                    </a:stretch>
                  </pic:blipFill>
                  <pic:spPr bwMode="auto">
                    <a:xfrm>
                      <a:off x="0" y="0"/>
                      <a:ext cx="1231106" cy="447675"/>
                    </a:xfrm>
                    <a:prstGeom prst="rect">
                      <a:avLst/>
                    </a:prstGeom>
                    <a:noFill/>
                    <a:ln w="9525">
                      <a:noFill/>
                      <a:miter lim="800000"/>
                      <a:headEnd/>
                      <a:tailEnd/>
                    </a:ln>
                  </pic:spPr>
                </pic:pic>
              </a:graphicData>
            </a:graphic>
          </wp:inline>
        </w:drawing>
      </w:r>
    </w:p>
    <w:p w:rsidR="00B85C0D" w:rsidRPr="00C62C4D" w:rsidRDefault="00B85C0D">
      <w:pPr>
        <w:rPr>
          <w:rFonts w:ascii="微软雅黑" w:eastAsia="微软雅黑" w:hAnsi="微软雅黑"/>
          <w:color w:val="365F91" w:themeColor="accent1" w:themeShade="BF"/>
          <w:sz w:val="24"/>
          <w:szCs w:val="24"/>
        </w:rPr>
      </w:pPr>
    </w:p>
    <w:p w:rsidR="00D321BA" w:rsidRDefault="00D321BA"/>
    <w:p w:rsidR="00D321BA" w:rsidRDefault="00D321BA" w:rsidP="00D321BA">
      <w:pPr>
        <w:jc w:val="center"/>
      </w:pPr>
      <w:r>
        <w:rPr>
          <w:rFonts w:ascii="微软雅黑" w:eastAsia="微软雅黑" w:hAnsi="微软雅黑" w:hint="eastAsia"/>
          <w:b/>
          <w:color w:val="365F91" w:themeColor="accent1" w:themeShade="BF"/>
          <w:sz w:val="28"/>
          <w:szCs w:val="28"/>
        </w:rPr>
        <w:t>【参会对象】</w:t>
      </w:r>
    </w:p>
    <w:p w:rsidR="00D321BA" w:rsidRDefault="00D321BA"/>
    <w:p w:rsidR="006777CA" w:rsidRDefault="006777CA"/>
    <w:p w:rsidR="000044C1" w:rsidRPr="00C62C4D" w:rsidRDefault="00641EF3">
      <w:pPr>
        <w:rPr>
          <w:rFonts w:ascii="微软雅黑" w:eastAsia="微软雅黑" w:hAnsi="微软雅黑"/>
          <w:color w:val="365F91" w:themeColor="accent1" w:themeShade="BF"/>
          <w:sz w:val="24"/>
          <w:szCs w:val="24"/>
        </w:rPr>
      </w:pPr>
      <w:r w:rsidRPr="00C62C4D">
        <w:rPr>
          <w:rFonts w:ascii="微软雅黑" w:eastAsia="微软雅黑" w:hAnsi="微软雅黑" w:hint="eastAsia"/>
          <w:color w:val="365F91" w:themeColor="accent1" w:themeShade="BF"/>
          <w:sz w:val="24"/>
          <w:szCs w:val="24"/>
        </w:rPr>
        <w:t>1、软件公司</w:t>
      </w:r>
      <w:r w:rsidR="000044C1" w:rsidRPr="00C62C4D">
        <w:rPr>
          <w:rFonts w:ascii="微软雅黑" w:eastAsia="微软雅黑" w:hAnsi="微软雅黑" w:hint="eastAsia"/>
          <w:color w:val="365F91" w:themeColor="accent1" w:themeShade="BF"/>
          <w:sz w:val="24"/>
          <w:szCs w:val="24"/>
        </w:rPr>
        <w:t>中从事软件开发及项目管理的工作人员，如研发中心、</w:t>
      </w:r>
      <w:r w:rsidRPr="00C62C4D">
        <w:rPr>
          <w:rFonts w:ascii="微软雅黑" w:eastAsia="微软雅黑" w:hAnsi="微软雅黑" w:hint="eastAsia"/>
          <w:color w:val="365F91" w:themeColor="accent1" w:themeShade="BF"/>
          <w:sz w:val="24"/>
          <w:szCs w:val="24"/>
        </w:rPr>
        <w:t>软件开发部、</w:t>
      </w:r>
      <w:r w:rsidR="000044C1" w:rsidRPr="00C62C4D">
        <w:rPr>
          <w:rFonts w:ascii="微软雅黑" w:eastAsia="微软雅黑" w:hAnsi="微软雅黑" w:hint="eastAsia"/>
          <w:color w:val="365F91" w:themeColor="accent1" w:themeShade="BF"/>
          <w:sz w:val="24"/>
          <w:szCs w:val="24"/>
        </w:rPr>
        <w:t>PMO</w:t>
      </w:r>
      <w:r w:rsidRPr="00C62C4D">
        <w:rPr>
          <w:rFonts w:ascii="微软雅黑" w:eastAsia="微软雅黑" w:hAnsi="微软雅黑" w:hint="eastAsia"/>
          <w:color w:val="365F91" w:themeColor="accent1" w:themeShade="BF"/>
          <w:sz w:val="24"/>
          <w:szCs w:val="24"/>
        </w:rPr>
        <w:t>或项目管理部、项目实施部、过程改进部及各事业部中从事项目管理的工作人员；</w:t>
      </w:r>
    </w:p>
    <w:p w:rsidR="00D321BA" w:rsidRPr="00C62C4D" w:rsidRDefault="00641EF3">
      <w:pPr>
        <w:rPr>
          <w:rFonts w:ascii="微软雅黑" w:eastAsia="微软雅黑" w:hAnsi="微软雅黑"/>
          <w:color w:val="365F91" w:themeColor="accent1" w:themeShade="BF"/>
          <w:sz w:val="24"/>
          <w:szCs w:val="24"/>
        </w:rPr>
      </w:pPr>
      <w:r w:rsidRPr="00C62C4D">
        <w:rPr>
          <w:rFonts w:ascii="微软雅黑" w:eastAsia="微软雅黑" w:hAnsi="微软雅黑" w:hint="eastAsia"/>
          <w:color w:val="365F91" w:themeColor="accent1" w:themeShade="BF"/>
          <w:sz w:val="24"/>
          <w:szCs w:val="24"/>
        </w:rPr>
        <w:t>2、政府部门、事业单位、</w:t>
      </w:r>
      <w:r w:rsidR="000044C1" w:rsidRPr="00C62C4D">
        <w:rPr>
          <w:rFonts w:ascii="微软雅黑" w:eastAsia="微软雅黑" w:hAnsi="微软雅黑" w:hint="eastAsia"/>
          <w:color w:val="365F91" w:themeColor="accent1" w:themeShade="BF"/>
          <w:sz w:val="24"/>
          <w:szCs w:val="24"/>
        </w:rPr>
        <w:t>企业中从事信息化建设的</w:t>
      </w:r>
      <w:r w:rsidRPr="00C62C4D">
        <w:rPr>
          <w:rFonts w:ascii="微软雅黑" w:eastAsia="微软雅黑" w:hAnsi="微软雅黑" w:hint="eastAsia"/>
          <w:color w:val="365F91" w:themeColor="accent1" w:themeShade="BF"/>
          <w:sz w:val="24"/>
          <w:szCs w:val="24"/>
        </w:rPr>
        <w:t>工作</w:t>
      </w:r>
      <w:r w:rsidR="000044C1" w:rsidRPr="00C62C4D">
        <w:rPr>
          <w:rFonts w:ascii="微软雅黑" w:eastAsia="微软雅黑" w:hAnsi="微软雅黑" w:hint="eastAsia"/>
          <w:color w:val="365F91" w:themeColor="accent1" w:themeShade="BF"/>
          <w:sz w:val="24"/>
          <w:szCs w:val="24"/>
        </w:rPr>
        <w:t>人员，比如信息部、信息管理部</w:t>
      </w:r>
      <w:r w:rsidRPr="00C62C4D">
        <w:rPr>
          <w:rFonts w:ascii="微软雅黑" w:eastAsia="微软雅黑" w:hAnsi="微软雅黑" w:hint="eastAsia"/>
          <w:color w:val="365F91" w:themeColor="accent1" w:themeShade="BF"/>
          <w:sz w:val="24"/>
          <w:szCs w:val="24"/>
        </w:rPr>
        <w:t>或</w:t>
      </w:r>
      <w:r w:rsidR="000044C1" w:rsidRPr="00C62C4D">
        <w:rPr>
          <w:rFonts w:ascii="微软雅黑" w:eastAsia="微软雅黑" w:hAnsi="微软雅黑" w:hint="eastAsia"/>
          <w:color w:val="365F91" w:themeColor="accent1" w:themeShade="BF"/>
          <w:sz w:val="24"/>
          <w:szCs w:val="24"/>
        </w:rPr>
        <w:t>信息中心</w:t>
      </w:r>
      <w:r w:rsidRPr="00C62C4D">
        <w:rPr>
          <w:rFonts w:ascii="微软雅黑" w:eastAsia="微软雅黑" w:hAnsi="微软雅黑" w:hint="eastAsia"/>
          <w:color w:val="365F91" w:themeColor="accent1" w:themeShade="BF"/>
          <w:sz w:val="24"/>
          <w:szCs w:val="24"/>
        </w:rPr>
        <w:t>从事IT项目管理的工作人员；</w:t>
      </w:r>
    </w:p>
    <w:p w:rsidR="00D321BA" w:rsidRPr="00C62C4D" w:rsidRDefault="00641EF3">
      <w:pPr>
        <w:rPr>
          <w:rFonts w:ascii="微软雅黑" w:eastAsia="微软雅黑" w:hAnsi="微软雅黑"/>
          <w:color w:val="365F91" w:themeColor="accent1" w:themeShade="BF"/>
          <w:sz w:val="24"/>
          <w:szCs w:val="24"/>
        </w:rPr>
      </w:pPr>
      <w:r w:rsidRPr="00C62C4D">
        <w:rPr>
          <w:rFonts w:ascii="微软雅黑" w:eastAsia="微软雅黑" w:hAnsi="微软雅黑" w:hint="eastAsia"/>
          <w:color w:val="365F91" w:themeColor="accent1" w:themeShade="BF"/>
          <w:sz w:val="24"/>
          <w:szCs w:val="24"/>
        </w:rPr>
        <w:t>3</w:t>
      </w:r>
      <w:r w:rsidR="006C6AA9">
        <w:rPr>
          <w:rFonts w:ascii="微软雅黑" w:eastAsia="微软雅黑" w:hAnsi="微软雅黑" w:hint="eastAsia"/>
          <w:color w:val="365F91" w:themeColor="accent1" w:themeShade="BF"/>
          <w:sz w:val="24"/>
          <w:szCs w:val="24"/>
        </w:rPr>
        <w:t>、高等</w:t>
      </w:r>
      <w:r w:rsidRPr="00C62C4D">
        <w:rPr>
          <w:rFonts w:ascii="微软雅黑" w:eastAsia="微软雅黑" w:hAnsi="微软雅黑" w:hint="eastAsia"/>
          <w:color w:val="365F91" w:themeColor="accent1" w:themeShade="BF"/>
          <w:sz w:val="24"/>
          <w:szCs w:val="24"/>
        </w:rPr>
        <w:t>院校软件学院以及相关院系从事IT项目管理教学的老师和学生；</w:t>
      </w:r>
    </w:p>
    <w:p w:rsidR="00641EF3" w:rsidRPr="00C62C4D" w:rsidRDefault="00641EF3">
      <w:pPr>
        <w:rPr>
          <w:rFonts w:ascii="微软雅黑" w:eastAsia="微软雅黑" w:hAnsi="微软雅黑"/>
          <w:color w:val="365F91" w:themeColor="accent1" w:themeShade="BF"/>
          <w:sz w:val="24"/>
          <w:szCs w:val="24"/>
        </w:rPr>
      </w:pPr>
      <w:r w:rsidRPr="00C62C4D">
        <w:rPr>
          <w:rFonts w:ascii="微软雅黑" w:eastAsia="微软雅黑" w:hAnsi="微软雅黑" w:hint="eastAsia"/>
          <w:color w:val="365F91" w:themeColor="accent1" w:themeShade="BF"/>
          <w:sz w:val="24"/>
          <w:szCs w:val="24"/>
        </w:rPr>
        <w:t>4、项目管理软件厂商、项目管理培训机构以及项目管理培训师；</w:t>
      </w:r>
    </w:p>
    <w:p w:rsidR="00D321BA" w:rsidRPr="00C62C4D" w:rsidRDefault="00641EF3">
      <w:pPr>
        <w:rPr>
          <w:rFonts w:ascii="微软雅黑" w:eastAsia="微软雅黑" w:hAnsi="微软雅黑"/>
          <w:color w:val="365F91" w:themeColor="accent1" w:themeShade="BF"/>
          <w:sz w:val="24"/>
          <w:szCs w:val="24"/>
        </w:rPr>
      </w:pPr>
      <w:r w:rsidRPr="00C62C4D">
        <w:rPr>
          <w:rFonts w:ascii="微软雅黑" w:eastAsia="微软雅黑" w:hAnsi="微软雅黑" w:hint="eastAsia"/>
          <w:color w:val="365F91" w:themeColor="accent1" w:themeShade="BF"/>
          <w:sz w:val="24"/>
          <w:szCs w:val="24"/>
        </w:rPr>
        <w:t>5、对IT项目管理感兴趣的其他人士。</w:t>
      </w:r>
    </w:p>
    <w:p w:rsidR="00D321BA" w:rsidRPr="00C62C4D" w:rsidRDefault="00D321BA">
      <w:pPr>
        <w:rPr>
          <w:color w:val="365F91" w:themeColor="accent1" w:themeShade="BF"/>
        </w:rPr>
      </w:pPr>
    </w:p>
    <w:p w:rsidR="00641EF3" w:rsidRPr="00C62C4D" w:rsidRDefault="00641EF3">
      <w:pPr>
        <w:rPr>
          <w:color w:val="365F91" w:themeColor="accent1" w:themeShade="BF"/>
        </w:rPr>
      </w:pPr>
    </w:p>
    <w:p w:rsidR="00D321BA" w:rsidRPr="00C62C4D" w:rsidRDefault="00D321BA" w:rsidP="00D321BA">
      <w:pPr>
        <w:jc w:val="center"/>
        <w:rPr>
          <w:color w:val="365F91" w:themeColor="accent1" w:themeShade="BF"/>
        </w:rPr>
      </w:pPr>
      <w:r w:rsidRPr="00C62C4D">
        <w:rPr>
          <w:rFonts w:ascii="微软雅黑" w:eastAsia="微软雅黑" w:hAnsi="微软雅黑" w:hint="eastAsia"/>
          <w:b/>
          <w:color w:val="365F91" w:themeColor="accent1" w:themeShade="BF"/>
          <w:sz w:val="28"/>
          <w:szCs w:val="28"/>
        </w:rPr>
        <w:t>【报名咨询】</w:t>
      </w:r>
    </w:p>
    <w:p w:rsidR="00D321BA" w:rsidRPr="00C62C4D" w:rsidRDefault="00D321BA">
      <w:pPr>
        <w:rPr>
          <w:color w:val="365F91" w:themeColor="accent1" w:themeShade="BF"/>
        </w:rPr>
      </w:pPr>
    </w:p>
    <w:p w:rsidR="00D321BA" w:rsidRPr="00C62C4D" w:rsidRDefault="00D321BA">
      <w:pPr>
        <w:rPr>
          <w:color w:val="365F91" w:themeColor="accent1" w:themeShade="BF"/>
        </w:rPr>
      </w:pPr>
    </w:p>
    <w:p w:rsidR="00641EF3" w:rsidRPr="00C62C4D" w:rsidRDefault="00641EF3" w:rsidP="00641EF3">
      <w:pPr>
        <w:spacing w:line="360" w:lineRule="auto"/>
        <w:rPr>
          <w:rFonts w:ascii="微软雅黑" w:eastAsia="微软雅黑" w:hAnsi="微软雅黑"/>
          <w:b/>
          <w:color w:val="365F91" w:themeColor="accent1" w:themeShade="BF"/>
          <w:sz w:val="24"/>
          <w:szCs w:val="24"/>
        </w:rPr>
      </w:pPr>
      <w:r w:rsidRPr="00C62C4D">
        <w:rPr>
          <w:rFonts w:ascii="微软雅黑" w:eastAsia="微软雅黑" w:hAnsi="微软雅黑" w:hint="eastAsia"/>
          <w:b/>
          <w:color w:val="365F91" w:themeColor="accent1" w:themeShade="BF"/>
          <w:sz w:val="24"/>
          <w:szCs w:val="24"/>
        </w:rPr>
        <w:t>2016中国IT项目管理大会组委会</w:t>
      </w:r>
    </w:p>
    <w:p w:rsidR="00641EF3" w:rsidRPr="00C62C4D" w:rsidRDefault="00641EF3" w:rsidP="00641EF3">
      <w:pPr>
        <w:spacing w:line="360" w:lineRule="auto"/>
        <w:rPr>
          <w:rFonts w:ascii="微软雅黑" w:eastAsia="微软雅黑" w:hAnsi="微软雅黑"/>
          <w:color w:val="365F91" w:themeColor="accent1" w:themeShade="BF"/>
          <w:sz w:val="24"/>
          <w:szCs w:val="24"/>
        </w:rPr>
      </w:pPr>
      <w:r w:rsidRPr="00C62C4D">
        <w:rPr>
          <w:rFonts w:ascii="微软雅黑" w:eastAsia="微软雅黑" w:hAnsi="微软雅黑" w:hint="eastAsia"/>
          <w:color w:val="365F91" w:themeColor="accent1" w:themeShade="BF"/>
          <w:sz w:val="24"/>
          <w:szCs w:val="24"/>
        </w:rPr>
        <w:t>参会咨询联系人：谢力思  祁亚梅  郭离离  周文武  古龙</w:t>
      </w:r>
    </w:p>
    <w:p w:rsidR="00641EF3" w:rsidRPr="00C62C4D" w:rsidRDefault="00641EF3" w:rsidP="00641EF3">
      <w:pPr>
        <w:spacing w:line="360" w:lineRule="auto"/>
        <w:rPr>
          <w:rFonts w:ascii="微软雅黑" w:eastAsia="微软雅黑" w:hAnsi="微软雅黑"/>
          <w:color w:val="365F91" w:themeColor="accent1" w:themeShade="BF"/>
          <w:sz w:val="24"/>
          <w:szCs w:val="24"/>
        </w:rPr>
      </w:pPr>
      <w:r w:rsidRPr="00C62C4D">
        <w:rPr>
          <w:rFonts w:ascii="微软雅黑" w:eastAsia="微软雅黑" w:hAnsi="微软雅黑" w:hint="eastAsia"/>
          <w:color w:val="365F91" w:themeColor="accent1" w:themeShade="BF"/>
          <w:sz w:val="24"/>
          <w:szCs w:val="24"/>
        </w:rPr>
        <w:t>电话咨询专线：</w:t>
      </w:r>
      <w:r w:rsidR="008C6F4C" w:rsidRPr="00C62C4D">
        <w:rPr>
          <w:rFonts w:ascii="微软雅黑" w:eastAsia="微软雅黑" w:hAnsi="微软雅黑" w:hint="eastAsia"/>
          <w:color w:val="365F91" w:themeColor="accent1" w:themeShade="BF"/>
          <w:sz w:val="24"/>
          <w:szCs w:val="24"/>
        </w:rPr>
        <w:t>010-89506650</w:t>
      </w:r>
      <w:r w:rsidRPr="00C62C4D">
        <w:rPr>
          <w:rFonts w:ascii="微软雅黑" w:eastAsia="微软雅黑" w:hAnsi="微软雅黑" w:hint="eastAsia"/>
          <w:color w:val="365F91" w:themeColor="accent1" w:themeShade="BF"/>
          <w:sz w:val="24"/>
          <w:szCs w:val="24"/>
        </w:rPr>
        <w:t xml:space="preserve">  </w:t>
      </w:r>
      <w:r w:rsidR="00B85C0D">
        <w:rPr>
          <w:rFonts w:ascii="微软雅黑" w:eastAsia="微软雅黑" w:hAnsi="微软雅黑" w:hint="eastAsia"/>
          <w:color w:val="365F91" w:themeColor="accent1" w:themeShade="BF"/>
          <w:sz w:val="24"/>
          <w:szCs w:val="24"/>
        </w:rPr>
        <w:t xml:space="preserve">010-89504891  </w:t>
      </w:r>
      <w:r w:rsidRPr="00C62C4D">
        <w:rPr>
          <w:rFonts w:ascii="微软雅黑" w:eastAsia="微软雅黑" w:hAnsi="微软雅黑" w:hint="eastAsia"/>
          <w:color w:val="365F91" w:themeColor="accent1" w:themeShade="BF"/>
          <w:sz w:val="24"/>
          <w:szCs w:val="24"/>
        </w:rPr>
        <w:t>手机咨询专线：13161962713</w:t>
      </w:r>
    </w:p>
    <w:p w:rsidR="00641EF3" w:rsidRPr="00C62C4D" w:rsidRDefault="00641EF3" w:rsidP="00641EF3">
      <w:pPr>
        <w:spacing w:line="360" w:lineRule="auto"/>
        <w:rPr>
          <w:rFonts w:ascii="微软雅黑" w:eastAsia="微软雅黑" w:hAnsi="微软雅黑"/>
          <w:color w:val="365F91" w:themeColor="accent1" w:themeShade="BF"/>
          <w:sz w:val="24"/>
          <w:szCs w:val="24"/>
        </w:rPr>
      </w:pPr>
      <w:r w:rsidRPr="00C62C4D">
        <w:rPr>
          <w:rFonts w:ascii="微软雅黑" w:eastAsia="微软雅黑" w:hAnsi="微软雅黑" w:hint="eastAsia"/>
          <w:color w:val="365F91" w:themeColor="accent1" w:themeShade="BF"/>
          <w:sz w:val="24"/>
          <w:szCs w:val="24"/>
        </w:rPr>
        <w:t>QQ在线咨询：</w:t>
      </w:r>
      <w:r w:rsidR="008C6F4C" w:rsidRPr="00C62C4D">
        <w:rPr>
          <w:rFonts w:ascii="微软雅黑" w:eastAsia="微软雅黑" w:hAnsi="微软雅黑" w:hint="eastAsia"/>
          <w:color w:val="365F91" w:themeColor="accent1" w:themeShade="BF"/>
          <w:sz w:val="24"/>
          <w:szCs w:val="24"/>
        </w:rPr>
        <w:t>511524637</w:t>
      </w:r>
      <w:r w:rsidR="00B85C0D">
        <w:rPr>
          <w:rFonts w:ascii="微软雅黑" w:eastAsia="微软雅黑" w:hAnsi="微软雅黑" w:hint="eastAsia"/>
          <w:color w:val="365F91" w:themeColor="accent1" w:themeShade="BF"/>
          <w:sz w:val="24"/>
          <w:szCs w:val="24"/>
        </w:rPr>
        <w:t xml:space="preserve">     </w:t>
      </w:r>
      <w:r w:rsidRPr="00C62C4D">
        <w:rPr>
          <w:rFonts w:ascii="微软雅黑" w:eastAsia="微软雅黑" w:hAnsi="微软雅黑" w:hint="eastAsia"/>
          <w:color w:val="365F91" w:themeColor="accent1" w:themeShade="BF"/>
          <w:sz w:val="24"/>
          <w:szCs w:val="24"/>
        </w:rPr>
        <w:t>报名专用邮箱：</w:t>
      </w:r>
      <w:r w:rsidR="008C6F4C" w:rsidRPr="00C62C4D">
        <w:rPr>
          <w:rFonts w:ascii="微软雅黑" w:eastAsia="微软雅黑" w:hAnsi="微软雅黑" w:hint="eastAsia"/>
          <w:color w:val="365F91" w:themeColor="accent1" w:themeShade="BF"/>
          <w:sz w:val="24"/>
          <w:szCs w:val="24"/>
        </w:rPr>
        <w:t>itpm</w:t>
      </w:r>
      <w:r w:rsidRPr="00C62C4D">
        <w:rPr>
          <w:rFonts w:ascii="微软雅黑" w:eastAsia="微软雅黑" w:hAnsi="微软雅黑" w:hint="eastAsia"/>
          <w:color w:val="365F91" w:themeColor="accent1" w:themeShade="BF"/>
          <w:sz w:val="24"/>
          <w:szCs w:val="24"/>
        </w:rPr>
        <w:t>@cpmta.com</w:t>
      </w:r>
    </w:p>
    <w:p w:rsidR="008C6F4C" w:rsidRPr="00C62C4D" w:rsidRDefault="00641EF3" w:rsidP="008C6F4C">
      <w:pPr>
        <w:spacing w:line="360" w:lineRule="auto"/>
        <w:rPr>
          <w:rFonts w:ascii="微软雅黑" w:eastAsia="微软雅黑" w:hAnsi="微软雅黑"/>
          <w:color w:val="365F91" w:themeColor="accent1" w:themeShade="BF"/>
          <w:sz w:val="24"/>
          <w:szCs w:val="24"/>
        </w:rPr>
      </w:pPr>
      <w:r w:rsidRPr="00C62C4D">
        <w:rPr>
          <w:rFonts w:ascii="微软雅黑" w:eastAsia="微软雅黑" w:hAnsi="微软雅黑" w:hint="eastAsia"/>
          <w:color w:val="365F91" w:themeColor="accent1" w:themeShade="BF"/>
          <w:sz w:val="24"/>
          <w:szCs w:val="24"/>
        </w:rPr>
        <w:t>大会唯一官网：</w:t>
      </w:r>
      <w:hyperlink r:id="rId37" w:history="1">
        <w:r w:rsidR="008C6F4C" w:rsidRPr="00C62C4D">
          <w:rPr>
            <w:rStyle w:val="aa"/>
            <w:rFonts w:ascii="微软雅黑" w:eastAsia="微软雅黑" w:hAnsi="微软雅黑" w:hint="eastAsia"/>
            <w:color w:val="365F91" w:themeColor="accent1" w:themeShade="BF"/>
            <w:sz w:val="24"/>
            <w:szCs w:val="24"/>
          </w:rPr>
          <w:t>www.cpmta.com/itpm2016</w:t>
        </w:r>
      </w:hyperlink>
    </w:p>
    <w:p w:rsidR="00641EF3" w:rsidRPr="00C62C4D" w:rsidRDefault="00641EF3" w:rsidP="00641EF3">
      <w:pPr>
        <w:rPr>
          <w:rFonts w:ascii="微软雅黑" w:eastAsia="微软雅黑" w:hAnsi="微软雅黑"/>
          <w:b/>
          <w:color w:val="365F91" w:themeColor="accent1" w:themeShade="BF"/>
          <w:sz w:val="24"/>
          <w:szCs w:val="24"/>
        </w:rPr>
      </w:pPr>
      <w:r w:rsidRPr="00C62C4D">
        <w:rPr>
          <w:rFonts w:ascii="微软雅黑" w:eastAsia="微软雅黑" w:hAnsi="微软雅黑" w:hint="eastAsia"/>
          <w:b/>
          <w:color w:val="365F91" w:themeColor="accent1" w:themeShade="BF"/>
          <w:sz w:val="24"/>
          <w:szCs w:val="24"/>
        </w:rPr>
        <w:t>附件一、参会回执表</w:t>
      </w:r>
    </w:p>
    <w:p w:rsidR="00641EF3" w:rsidRPr="00C62C4D" w:rsidRDefault="00641EF3" w:rsidP="00641EF3">
      <w:pPr>
        <w:rPr>
          <w:rFonts w:ascii="幼圆" w:eastAsia="幼圆" w:hAnsi="微软雅黑"/>
          <w:color w:val="365F91" w:themeColor="accent1" w:themeShade="BF"/>
          <w:szCs w:val="21"/>
        </w:rPr>
      </w:pPr>
      <w:r w:rsidRPr="00C62C4D">
        <w:rPr>
          <w:rFonts w:ascii="幼圆" w:eastAsia="幼圆" w:hAnsi="微软雅黑" w:hint="eastAsia"/>
          <w:color w:val="365F91" w:themeColor="accent1" w:themeShade="BF"/>
          <w:szCs w:val="21"/>
        </w:rPr>
        <w:t>（请见下页）</w:t>
      </w:r>
    </w:p>
    <w:p w:rsidR="00D321BA" w:rsidRPr="00C62C4D" w:rsidRDefault="00D321BA">
      <w:pPr>
        <w:rPr>
          <w:color w:val="365F91" w:themeColor="accent1" w:themeShade="BF"/>
        </w:rPr>
      </w:pPr>
    </w:p>
    <w:p w:rsidR="00D321BA" w:rsidRDefault="00D321BA"/>
    <w:p w:rsidR="00D321BA" w:rsidRDefault="00D321BA"/>
    <w:p w:rsidR="00D321BA" w:rsidRDefault="00D321BA"/>
    <w:p w:rsidR="00D321BA" w:rsidRDefault="00D321BA"/>
    <w:p w:rsidR="00D321BA" w:rsidRDefault="00D321BA"/>
    <w:p w:rsidR="008C6F4C" w:rsidRDefault="008C6F4C"/>
    <w:p w:rsidR="00014F61" w:rsidRDefault="00014F61"/>
    <w:p w:rsidR="00B2782C" w:rsidRDefault="00B2782C"/>
    <w:p w:rsidR="00B2782C" w:rsidRDefault="00B2782C"/>
    <w:p w:rsidR="00B2782C" w:rsidRPr="00AF5088" w:rsidRDefault="00B2782C" w:rsidP="00B2782C">
      <w:pPr>
        <w:snapToGrid w:val="0"/>
        <w:spacing w:line="360" w:lineRule="auto"/>
        <w:jc w:val="center"/>
        <w:rPr>
          <w:rFonts w:ascii="微软雅黑" w:eastAsia="微软雅黑" w:hAnsi="微软雅黑"/>
          <w:b/>
          <w:color w:val="365F91" w:themeColor="accent1" w:themeShade="BF"/>
          <w:sz w:val="28"/>
          <w:szCs w:val="28"/>
        </w:rPr>
      </w:pPr>
      <w:r w:rsidRPr="00AF5088">
        <w:rPr>
          <w:rFonts w:ascii="微软雅黑" w:eastAsia="微软雅黑" w:hAnsi="微软雅黑" w:hint="eastAsia"/>
          <w:b/>
          <w:color w:val="365F91" w:themeColor="accent1" w:themeShade="BF"/>
          <w:sz w:val="28"/>
          <w:szCs w:val="28"/>
        </w:rPr>
        <w:t>2016中国IT项目管理大会——参会回执表</w:t>
      </w:r>
    </w:p>
    <w:p w:rsidR="00B2782C" w:rsidRPr="00751678" w:rsidRDefault="00B2782C" w:rsidP="00B2782C">
      <w:pPr>
        <w:snapToGrid w:val="0"/>
        <w:jc w:val="center"/>
        <w:rPr>
          <w:rFonts w:ascii="幼圆" w:eastAsia="幼圆" w:hAnsiTheme="minorEastAsia"/>
          <w:color w:val="365F91" w:themeColor="accent1" w:themeShade="BF"/>
          <w:szCs w:val="21"/>
        </w:rPr>
      </w:pPr>
      <w:r w:rsidRPr="00751678">
        <w:rPr>
          <w:rFonts w:ascii="幼圆" w:eastAsia="幼圆" w:hAnsiTheme="minorEastAsia" w:hint="eastAsia"/>
          <w:color w:val="365F91" w:themeColor="accent1" w:themeShade="BF"/>
          <w:szCs w:val="21"/>
        </w:rPr>
        <w:t>时间：7月</w:t>
      </w:r>
      <w:r>
        <w:rPr>
          <w:rFonts w:ascii="幼圆" w:eastAsia="幼圆" w:hAnsiTheme="minorEastAsia" w:hint="eastAsia"/>
          <w:color w:val="365F91" w:themeColor="accent1" w:themeShade="BF"/>
          <w:szCs w:val="21"/>
        </w:rPr>
        <w:t>15-16</w:t>
      </w:r>
      <w:r w:rsidRPr="00751678">
        <w:rPr>
          <w:rFonts w:ascii="幼圆" w:eastAsia="幼圆" w:hAnsiTheme="minorEastAsia" w:hint="eastAsia"/>
          <w:color w:val="365F91" w:themeColor="accent1" w:themeShade="BF"/>
          <w:szCs w:val="21"/>
        </w:rPr>
        <w:t>日 地点：</w:t>
      </w:r>
      <w:r w:rsidRPr="00D913F9">
        <w:rPr>
          <w:rFonts w:ascii="幼圆" w:eastAsia="幼圆" w:hAnsiTheme="minorEastAsia" w:hint="eastAsia"/>
          <w:color w:val="365F91" w:themeColor="accent1" w:themeShade="BF"/>
          <w:szCs w:val="21"/>
        </w:rPr>
        <w:t>北京万方苑商务酒店</w:t>
      </w:r>
      <w:r w:rsidRPr="00751678">
        <w:rPr>
          <w:rFonts w:ascii="幼圆" w:eastAsia="幼圆" w:hAnsiTheme="minorEastAsia" w:hint="eastAsia"/>
          <w:color w:val="365F91" w:themeColor="accent1" w:themeShade="BF"/>
          <w:szCs w:val="21"/>
        </w:rPr>
        <w:t xml:space="preserve">  </w:t>
      </w:r>
      <w:r>
        <w:rPr>
          <w:rFonts w:ascii="幼圆" w:eastAsia="幼圆" w:hAnsiTheme="minorEastAsia" w:hint="eastAsia"/>
          <w:color w:val="365F91" w:themeColor="accent1" w:themeShade="BF"/>
          <w:szCs w:val="21"/>
        </w:rPr>
        <w:t>主办方：项目管理培训师大联盟</w:t>
      </w:r>
    </w:p>
    <w:p w:rsidR="00B2782C" w:rsidRPr="00751678" w:rsidRDefault="00B2782C" w:rsidP="00B2782C">
      <w:pPr>
        <w:jc w:val="center"/>
        <w:rPr>
          <w:rFonts w:ascii="幼圆" w:eastAsia="幼圆" w:hAnsi="微软雅黑"/>
          <w:color w:val="365F91" w:themeColor="accent1" w:themeShade="BF"/>
          <w:szCs w:val="21"/>
        </w:rPr>
      </w:pPr>
      <w:r w:rsidRPr="00751678">
        <w:rPr>
          <w:rFonts w:ascii="幼圆" w:eastAsia="幼圆" w:hAnsi="微软雅黑" w:hint="eastAsia"/>
          <w:color w:val="365F91" w:themeColor="accent1" w:themeShade="BF"/>
          <w:szCs w:val="21"/>
        </w:rPr>
        <w:t>以下均为必填项，</w:t>
      </w:r>
      <w:r w:rsidRPr="00751678">
        <w:rPr>
          <w:rFonts w:ascii="幼圆" w:eastAsia="幼圆" w:hAnsi="微软雅黑" w:cs="宋体" w:hint="eastAsia"/>
          <w:color w:val="365F91" w:themeColor="accent1" w:themeShade="BF"/>
          <w:kern w:val="0"/>
          <w:szCs w:val="21"/>
        </w:rPr>
        <w:t>填好后发送至报名专用邮箱</w:t>
      </w:r>
      <w:r w:rsidRPr="00751678">
        <w:rPr>
          <w:rFonts w:ascii="幼圆" w:eastAsia="幼圆" w:hAnsi="微软雅黑" w:hint="eastAsia"/>
          <w:color w:val="365F91" w:themeColor="accent1" w:themeShade="BF"/>
          <w:kern w:val="0"/>
          <w:szCs w:val="21"/>
        </w:rPr>
        <w:t>：</w:t>
      </w:r>
      <w:hyperlink r:id="rId38" w:history="1">
        <w:r w:rsidRPr="00D913F9">
          <w:rPr>
            <w:rStyle w:val="aa"/>
            <w:rFonts w:ascii="幼圆" w:eastAsia="幼圆" w:hAnsi="微软雅黑" w:hint="eastAsia"/>
            <w:color w:val="365F91" w:themeColor="accent1" w:themeShade="BF"/>
            <w:sz w:val="24"/>
            <w:szCs w:val="24"/>
            <w:u w:val="none"/>
          </w:rPr>
          <w:t>itpm@cpmta.com</w:t>
        </w:r>
      </w:hyperlink>
      <w:r w:rsidRPr="00751678">
        <w:rPr>
          <w:rFonts w:ascii="幼圆" w:eastAsia="幼圆" w:hAnsi="微软雅黑" w:hint="eastAsia"/>
          <w:color w:val="365F91" w:themeColor="accent1" w:themeShade="BF"/>
          <w:szCs w:val="21"/>
        </w:rPr>
        <w:t>，会务组人员会联系您。</w:t>
      </w:r>
    </w:p>
    <w:tbl>
      <w:tblPr>
        <w:tblW w:w="10456" w:type="dxa"/>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02"/>
        <w:gridCol w:w="850"/>
        <w:gridCol w:w="567"/>
        <w:gridCol w:w="373"/>
        <w:gridCol w:w="761"/>
        <w:gridCol w:w="284"/>
        <w:gridCol w:w="746"/>
        <w:gridCol w:w="270"/>
        <w:gridCol w:w="1252"/>
        <w:gridCol w:w="24"/>
        <w:gridCol w:w="245"/>
        <w:gridCol w:w="865"/>
        <w:gridCol w:w="926"/>
        <w:gridCol w:w="515"/>
        <w:gridCol w:w="1276"/>
      </w:tblGrid>
      <w:tr w:rsidR="00B2782C" w:rsidRPr="007B40CC" w:rsidTr="00903344">
        <w:trPr>
          <w:trHeight w:val="375"/>
        </w:trPr>
        <w:tc>
          <w:tcPr>
            <w:tcW w:w="1502" w:type="dxa"/>
            <w:shd w:val="clear" w:color="auto" w:fill="DAEEF3" w:themeFill="accent5" w:themeFillTint="33"/>
            <w:vAlign w:val="center"/>
          </w:tcPr>
          <w:p w:rsidR="00B2782C" w:rsidRPr="007B40CC" w:rsidRDefault="00B2782C" w:rsidP="00903344">
            <w:pPr>
              <w:jc w:val="center"/>
              <w:rPr>
                <w:rFonts w:ascii="微软雅黑" w:eastAsia="微软雅黑" w:hAnsi="微软雅黑"/>
                <w:b/>
                <w:color w:val="365F91" w:themeColor="accent1" w:themeShade="BF"/>
                <w:szCs w:val="21"/>
              </w:rPr>
            </w:pPr>
            <w:r w:rsidRPr="007B40CC">
              <w:rPr>
                <w:rFonts w:ascii="微软雅黑" w:eastAsia="微软雅黑" w:hAnsi="微软雅黑" w:hint="eastAsia"/>
                <w:b/>
                <w:color w:val="365F91" w:themeColor="accent1" w:themeShade="BF"/>
                <w:szCs w:val="21"/>
              </w:rPr>
              <w:t>参会单位</w:t>
            </w:r>
          </w:p>
        </w:tc>
        <w:tc>
          <w:tcPr>
            <w:tcW w:w="8954" w:type="dxa"/>
            <w:gridSpan w:val="14"/>
            <w:vAlign w:val="center"/>
          </w:tcPr>
          <w:p w:rsidR="00B2782C" w:rsidRPr="007B40CC" w:rsidRDefault="00B2782C" w:rsidP="00903344">
            <w:pPr>
              <w:jc w:val="left"/>
              <w:rPr>
                <w:rFonts w:ascii="幼圆" w:eastAsia="幼圆"/>
                <w:color w:val="365F91" w:themeColor="accent1" w:themeShade="BF"/>
                <w:szCs w:val="21"/>
              </w:rPr>
            </w:pPr>
          </w:p>
        </w:tc>
      </w:tr>
      <w:tr w:rsidR="00B2782C" w:rsidRPr="007B40CC" w:rsidTr="00903344">
        <w:trPr>
          <w:trHeight w:val="320"/>
        </w:trPr>
        <w:tc>
          <w:tcPr>
            <w:tcW w:w="1502" w:type="dxa"/>
            <w:vMerge w:val="restart"/>
            <w:shd w:val="clear" w:color="auto" w:fill="FFFFFF"/>
            <w:vAlign w:val="center"/>
          </w:tcPr>
          <w:p w:rsidR="00B2782C" w:rsidRPr="007B40CC" w:rsidRDefault="00B2782C" w:rsidP="00903344">
            <w:pPr>
              <w:widowControl/>
              <w:spacing w:line="500" w:lineRule="exact"/>
              <w:jc w:val="center"/>
              <w:rPr>
                <w:rFonts w:ascii="幼圆" w:eastAsia="幼圆" w:hAnsi="宋体"/>
                <w:b/>
                <w:color w:val="365F91" w:themeColor="accent1" w:themeShade="BF"/>
                <w:kern w:val="0"/>
                <w:szCs w:val="21"/>
              </w:rPr>
            </w:pPr>
            <w:r w:rsidRPr="007B40CC">
              <w:rPr>
                <w:rFonts w:ascii="幼圆" w:eastAsia="幼圆" w:hAnsi="宋体" w:hint="eastAsia"/>
                <w:b/>
                <w:color w:val="365F91" w:themeColor="accent1" w:themeShade="BF"/>
                <w:kern w:val="0"/>
                <w:szCs w:val="21"/>
              </w:rPr>
              <w:t>参会人员</w:t>
            </w:r>
          </w:p>
          <w:p w:rsidR="00B2782C" w:rsidRPr="007B40CC" w:rsidRDefault="00B2782C" w:rsidP="00903344">
            <w:pPr>
              <w:jc w:val="center"/>
              <w:rPr>
                <w:rFonts w:ascii="幼圆" w:eastAsia="幼圆"/>
                <w:color w:val="365F91" w:themeColor="accent1" w:themeShade="BF"/>
                <w:szCs w:val="21"/>
              </w:rPr>
            </w:pPr>
            <w:r w:rsidRPr="007B40CC">
              <w:rPr>
                <w:rFonts w:ascii="幼圆" w:eastAsia="幼圆" w:hAnsi="宋体" w:hint="eastAsia"/>
                <w:b/>
                <w:color w:val="365F91" w:themeColor="accent1" w:themeShade="BF"/>
                <w:kern w:val="0"/>
                <w:szCs w:val="21"/>
              </w:rPr>
              <w:t>信息</w:t>
            </w:r>
          </w:p>
        </w:tc>
        <w:tc>
          <w:tcPr>
            <w:tcW w:w="1790" w:type="dxa"/>
            <w:gridSpan w:val="3"/>
            <w:vAlign w:val="center"/>
          </w:tcPr>
          <w:p w:rsidR="00B2782C" w:rsidRPr="007B40CC" w:rsidRDefault="00B2782C" w:rsidP="00903344">
            <w:pPr>
              <w:jc w:val="center"/>
              <w:rPr>
                <w:rFonts w:ascii="幼圆" w:eastAsia="幼圆"/>
                <w:b/>
                <w:color w:val="365F91" w:themeColor="accent1" w:themeShade="BF"/>
                <w:sz w:val="24"/>
                <w:szCs w:val="24"/>
              </w:rPr>
            </w:pPr>
            <w:r w:rsidRPr="007B40CC">
              <w:rPr>
                <w:rFonts w:ascii="幼圆" w:eastAsia="幼圆" w:hint="eastAsia"/>
                <w:color w:val="365F91" w:themeColor="accent1" w:themeShade="BF"/>
                <w:szCs w:val="21"/>
              </w:rPr>
              <w:t>姓名</w:t>
            </w:r>
          </w:p>
        </w:tc>
        <w:tc>
          <w:tcPr>
            <w:tcW w:w="1791" w:type="dxa"/>
            <w:gridSpan w:val="3"/>
            <w:vAlign w:val="center"/>
          </w:tcPr>
          <w:p w:rsidR="00B2782C" w:rsidRPr="007B40CC" w:rsidRDefault="00B2782C" w:rsidP="00903344">
            <w:pPr>
              <w:jc w:val="center"/>
              <w:rPr>
                <w:rFonts w:ascii="幼圆" w:eastAsia="幼圆"/>
                <w:b/>
                <w:color w:val="365F91" w:themeColor="accent1" w:themeShade="BF"/>
                <w:sz w:val="24"/>
                <w:szCs w:val="24"/>
              </w:rPr>
            </w:pPr>
            <w:r w:rsidRPr="007B40CC">
              <w:rPr>
                <w:rFonts w:ascii="幼圆" w:eastAsia="幼圆" w:hint="eastAsia"/>
                <w:color w:val="365F91" w:themeColor="accent1" w:themeShade="BF"/>
                <w:szCs w:val="21"/>
              </w:rPr>
              <w:t>部门</w:t>
            </w:r>
          </w:p>
        </w:tc>
        <w:tc>
          <w:tcPr>
            <w:tcW w:w="1791" w:type="dxa"/>
            <w:gridSpan w:val="4"/>
            <w:vAlign w:val="center"/>
          </w:tcPr>
          <w:p w:rsidR="00B2782C" w:rsidRPr="007B40CC" w:rsidRDefault="00B2782C" w:rsidP="00903344">
            <w:pPr>
              <w:jc w:val="center"/>
              <w:rPr>
                <w:rFonts w:ascii="幼圆" w:eastAsia="幼圆"/>
                <w:b/>
                <w:color w:val="365F91" w:themeColor="accent1" w:themeShade="BF"/>
                <w:sz w:val="24"/>
                <w:szCs w:val="24"/>
              </w:rPr>
            </w:pPr>
            <w:r w:rsidRPr="007B40CC">
              <w:rPr>
                <w:rFonts w:ascii="幼圆" w:eastAsia="幼圆" w:hint="eastAsia"/>
                <w:color w:val="365F91" w:themeColor="accent1" w:themeShade="BF"/>
                <w:szCs w:val="21"/>
              </w:rPr>
              <w:t>职务</w:t>
            </w:r>
          </w:p>
        </w:tc>
        <w:tc>
          <w:tcPr>
            <w:tcW w:w="1791" w:type="dxa"/>
            <w:gridSpan w:val="2"/>
            <w:vAlign w:val="center"/>
          </w:tcPr>
          <w:p w:rsidR="00B2782C" w:rsidRPr="007B40CC" w:rsidRDefault="00B2782C" w:rsidP="00903344">
            <w:pPr>
              <w:jc w:val="center"/>
              <w:rPr>
                <w:rFonts w:ascii="幼圆" w:eastAsia="幼圆"/>
                <w:b/>
                <w:color w:val="365F91" w:themeColor="accent1" w:themeShade="BF"/>
                <w:sz w:val="24"/>
                <w:szCs w:val="24"/>
              </w:rPr>
            </w:pPr>
            <w:r w:rsidRPr="007B40CC">
              <w:rPr>
                <w:rFonts w:ascii="幼圆" w:eastAsia="幼圆" w:hint="eastAsia"/>
                <w:color w:val="365F91" w:themeColor="accent1" w:themeShade="BF"/>
                <w:szCs w:val="21"/>
              </w:rPr>
              <w:t>手机</w:t>
            </w:r>
          </w:p>
        </w:tc>
        <w:tc>
          <w:tcPr>
            <w:tcW w:w="1791" w:type="dxa"/>
            <w:gridSpan w:val="2"/>
            <w:vAlign w:val="center"/>
          </w:tcPr>
          <w:p w:rsidR="00B2782C" w:rsidRPr="007B40CC" w:rsidRDefault="00B2782C" w:rsidP="00903344">
            <w:pPr>
              <w:jc w:val="center"/>
              <w:rPr>
                <w:rFonts w:ascii="幼圆" w:eastAsia="幼圆"/>
                <w:b/>
                <w:color w:val="365F91" w:themeColor="accent1" w:themeShade="BF"/>
                <w:sz w:val="24"/>
                <w:szCs w:val="24"/>
              </w:rPr>
            </w:pPr>
            <w:r>
              <w:rPr>
                <w:rFonts w:ascii="幼圆" w:eastAsia="幼圆" w:hint="eastAsia"/>
                <w:color w:val="365F91" w:themeColor="accent1" w:themeShade="BF"/>
                <w:szCs w:val="21"/>
              </w:rPr>
              <w:t>邮箱</w:t>
            </w:r>
          </w:p>
        </w:tc>
      </w:tr>
      <w:tr w:rsidR="00B2782C" w:rsidRPr="007B40CC" w:rsidTr="00903344">
        <w:trPr>
          <w:trHeight w:val="320"/>
        </w:trPr>
        <w:tc>
          <w:tcPr>
            <w:tcW w:w="1502" w:type="dxa"/>
            <w:vMerge/>
            <w:shd w:val="clear" w:color="auto" w:fill="FFFFFF"/>
            <w:vAlign w:val="center"/>
          </w:tcPr>
          <w:p w:rsidR="00B2782C" w:rsidRPr="007B40CC" w:rsidRDefault="00B2782C" w:rsidP="00903344">
            <w:pPr>
              <w:jc w:val="center"/>
              <w:rPr>
                <w:rFonts w:ascii="幼圆" w:eastAsia="幼圆"/>
                <w:color w:val="365F91" w:themeColor="accent1" w:themeShade="BF"/>
                <w:szCs w:val="21"/>
              </w:rPr>
            </w:pPr>
          </w:p>
        </w:tc>
        <w:tc>
          <w:tcPr>
            <w:tcW w:w="1790" w:type="dxa"/>
            <w:gridSpan w:val="3"/>
            <w:vAlign w:val="center"/>
          </w:tcPr>
          <w:p w:rsidR="00B2782C" w:rsidRPr="007B40CC" w:rsidRDefault="00B2782C" w:rsidP="00903344">
            <w:pPr>
              <w:jc w:val="left"/>
              <w:rPr>
                <w:rFonts w:ascii="幼圆" w:eastAsia="幼圆"/>
                <w:b/>
                <w:color w:val="365F91" w:themeColor="accent1" w:themeShade="BF"/>
                <w:sz w:val="24"/>
                <w:szCs w:val="24"/>
              </w:rPr>
            </w:pPr>
            <w:r w:rsidRPr="007B40CC">
              <w:rPr>
                <w:rFonts w:ascii="幼圆" w:eastAsia="幼圆" w:hint="eastAsia"/>
                <w:color w:val="365F91" w:themeColor="accent1" w:themeShade="BF"/>
                <w:szCs w:val="21"/>
              </w:rPr>
              <w:t xml:space="preserve">                  </w:t>
            </w:r>
          </w:p>
        </w:tc>
        <w:tc>
          <w:tcPr>
            <w:tcW w:w="1791" w:type="dxa"/>
            <w:gridSpan w:val="3"/>
            <w:vAlign w:val="center"/>
          </w:tcPr>
          <w:p w:rsidR="00B2782C" w:rsidRPr="007B40CC" w:rsidRDefault="00B2782C" w:rsidP="00903344">
            <w:pPr>
              <w:jc w:val="left"/>
              <w:rPr>
                <w:rFonts w:ascii="幼圆" w:eastAsia="幼圆"/>
                <w:b/>
                <w:color w:val="365F91" w:themeColor="accent1" w:themeShade="BF"/>
                <w:sz w:val="24"/>
                <w:szCs w:val="24"/>
              </w:rPr>
            </w:pPr>
          </w:p>
        </w:tc>
        <w:tc>
          <w:tcPr>
            <w:tcW w:w="1791" w:type="dxa"/>
            <w:gridSpan w:val="4"/>
            <w:vAlign w:val="center"/>
          </w:tcPr>
          <w:p w:rsidR="00B2782C" w:rsidRPr="007B40CC" w:rsidRDefault="00B2782C" w:rsidP="00903344">
            <w:pPr>
              <w:jc w:val="left"/>
              <w:rPr>
                <w:rFonts w:ascii="幼圆" w:eastAsia="幼圆"/>
                <w:b/>
                <w:color w:val="365F91" w:themeColor="accent1" w:themeShade="BF"/>
                <w:sz w:val="24"/>
                <w:szCs w:val="24"/>
              </w:rPr>
            </w:pPr>
          </w:p>
        </w:tc>
        <w:tc>
          <w:tcPr>
            <w:tcW w:w="1791" w:type="dxa"/>
            <w:gridSpan w:val="2"/>
            <w:vAlign w:val="center"/>
          </w:tcPr>
          <w:p w:rsidR="00B2782C" w:rsidRPr="007B40CC" w:rsidRDefault="00B2782C" w:rsidP="00903344">
            <w:pPr>
              <w:jc w:val="left"/>
              <w:rPr>
                <w:rFonts w:ascii="幼圆" w:eastAsia="幼圆"/>
                <w:b/>
                <w:color w:val="365F91" w:themeColor="accent1" w:themeShade="BF"/>
                <w:sz w:val="24"/>
                <w:szCs w:val="24"/>
              </w:rPr>
            </w:pPr>
          </w:p>
        </w:tc>
        <w:tc>
          <w:tcPr>
            <w:tcW w:w="1791" w:type="dxa"/>
            <w:gridSpan w:val="2"/>
            <w:vAlign w:val="center"/>
          </w:tcPr>
          <w:p w:rsidR="00B2782C" w:rsidRPr="007B40CC" w:rsidRDefault="00B2782C" w:rsidP="00903344">
            <w:pPr>
              <w:jc w:val="left"/>
              <w:rPr>
                <w:rFonts w:ascii="幼圆" w:eastAsia="幼圆"/>
                <w:b/>
                <w:color w:val="365F91" w:themeColor="accent1" w:themeShade="BF"/>
                <w:sz w:val="24"/>
                <w:szCs w:val="24"/>
              </w:rPr>
            </w:pPr>
          </w:p>
        </w:tc>
      </w:tr>
      <w:tr w:rsidR="00B2782C" w:rsidRPr="007B40CC" w:rsidTr="00903344">
        <w:trPr>
          <w:trHeight w:val="320"/>
        </w:trPr>
        <w:tc>
          <w:tcPr>
            <w:tcW w:w="1502" w:type="dxa"/>
            <w:vMerge/>
            <w:shd w:val="clear" w:color="auto" w:fill="FFFFFF"/>
            <w:vAlign w:val="center"/>
          </w:tcPr>
          <w:p w:rsidR="00B2782C" w:rsidRPr="007B40CC" w:rsidRDefault="00B2782C" w:rsidP="00903344">
            <w:pPr>
              <w:jc w:val="center"/>
              <w:rPr>
                <w:rFonts w:ascii="幼圆" w:eastAsia="幼圆"/>
                <w:color w:val="365F91" w:themeColor="accent1" w:themeShade="BF"/>
                <w:szCs w:val="21"/>
              </w:rPr>
            </w:pPr>
          </w:p>
        </w:tc>
        <w:tc>
          <w:tcPr>
            <w:tcW w:w="1790" w:type="dxa"/>
            <w:gridSpan w:val="3"/>
            <w:vAlign w:val="center"/>
          </w:tcPr>
          <w:p w:rsidR="00B2782C" w:rsidRPr="007B40CC" w:rsidRDefault="00B2782C" w:rsidP="00903344">
            <w:pPr>
              <w:jc w:val="left"/>
              <w:rPr>
                <w:rFonts w:ascii="幼圆" w:eastAsia="幼圆"/>
                <w:color w:val="365F91" w:themeColor="accent1" w:themeShade="BF"/>
                <w:szCs w:val="21"/>
              </w:rPr>
            </w:pPr>
          </w:p>
        </w:tc>
        <w:tc>
          <w:tcPr>
            <w:tcW w:w="1791" w:type="dxa"/>
            <w:gridSpan w:val="3"/>
            <w:vAlign w:val="center"/>
          </w:tcPr>
          <w:p w:rsidR="00B2782C" w:rsidRPr="007B40CC" w:rsidRDefault="00B2782C" w:rsidP="00903344">
            <w:pPr>
              <w:jc w:val="left"/>
              <w:rPr>
                <w:rFonts w:ascii="幼圆" w:eastAsia="幼圆"/>
                <w:b/>
                <w:color w:val="365F91" w:themeColor="accent1" w:themeShade="BF"/>
                <w:sz w:val="24"/>
                <w:szCs w:val="24"/>
              </w:rPr>
            </w:pPr>
          </w:p>
        </w:tc>
        <w:tc>
          <w:tcPr>
            <w:tcW w:w="1791" w:type="dxa"/>
            <w:gridSpan w:val="4"/>
            <w:vAlign w:val="center"/>
          </w:tcPr>
          <w:p w:rsidR="00B2782C" w:rsidRPr="007B40CC" w:rsidRDefault="00B2782C" w:rsidP="00903344">
            <w:pPr>
              <w:jc w:val="left"/>
              <w:rPr>
                <w:rFonts w:ascii="幼圆" w:eastAsia="幼圆"/>
                <w:b/>
                <w:color w:val="365F91" w:themeColor="accent1" w:themeShade="BF"/>
                <w:sz w:val="24"/>
                <w:szCs w:val="24"/>
              </w:rPr>
            </w:pPr>
          </w:p>
        </w:tc>
        <w:tc>
          <w:tcPr>
            <w:tcW w:w="1791" w:type="dxa"/>
            <w:gridSpan w:val="2"/>
            <w:vAlign w:val="center"/>
          </w:tcPr>
          <w:p w:rsidR="00B2782C" w:rsidRPr="007B40CC" w:rsidRDefault="00B2782C" w:rsidP="00903344">
            <w:pPr>
              <w:jc w:val="left"/>
              <w:rPr>
                <w:rFonts w:ascii="幼圆" w:eastAsia="幼圆"/>
                <w:b/>
                <w:color w:val="365F91" w:themeColor="accent1" w:themeShade="BF"/>
                <w:sz w:val="24"/>
                <w:szCs w:val="24"/>
              </w:rPr>
            </w:pPr>
          </w:p>
        </w:tc>
        <w:tc>
          <w:tcPr>
            <w:tcW w:w="1791" w:type="dxa"/>
            <w:gridSpan w:val="2"/>
            <w:vAlign w:val="center"/>
          </w:tcPr>
          <w:p w:rsidR="00B2782C" w:rsidRPr="007B40CC" w:rsidRDefault="00B2782C" w:rsidP="00903344">
            <w:pPr>
              <w:jc w:val="left"/>
              <w:rPr>
                <w:rFonts w:ascii="幼圆" w:eastAsia="幼圆"/>
                <w:b/>
                <w:color w:val="365F91" w:themeColor="accent1" w:themeShade="BF"/>
                <w:sz w:val="24"/>
                <w:szCs w:val="24"/>
              </w:rPr>
            </w:pPr>
          </w:p>
        </w:tc>
      </w:tr>
      <w:tr w:rsidR="00B2782C" w:rsidRPr="007B40CC" w:rsidTr="00903344">
        <w:trPr>
          <w:trHeight w:val="320"/>
        </w:trPr>
        <w:tc>
          <w:tcPr>
            <w:tcW w:w="1502" w:type="dxa"/>
            <w:vMerge/>
            <w:shd w:val="clear" w:color="auto" w:fill="FFFFFF"/>
            <w:vAlign w:val="center"/>
          </w:tcPr>
          <w:p w:rsidR="00B2782C" w:rsidRPr="007B40CC" w:rsidRDefault="00B2782C" w:rsidP="00903344">
            <w:pPr>
              <w:jc w:val="center"/>
              <w:rPr>
                <w:rFonts w:ascii="幼圆" w:eastAsia="幼圆"/>
                <w:color w:val="365F91" w:themeColor="accent1" w:themeShade="BF"/>
                <w:szCs w:val="21"/>
              </w:rPr>
            </w:pPr>
          </w:p>
        </w:tc>
        <w:tc>
          <w:tcPr>
            <w:tcW w:w="1790" w:type="dxa"/>
            <w:gridSpan w:val="3"/>
            <w:vAlign w:val="center"/>
          </w:tcPr>
          <w:p w:rsidR="00B2782C" w:rsidRPr="007B40CC" w:rsidRDefault="00B2782C" w:rsidP="00903344">
            <w:pPr>
              <w:jc w:val="left"/>
              <w:rPr>
                <w:rFonts w:ascii="幼圆" w:eastAsia="幼圆"/>
                <w:color w:val="365F91" w:themeColor="accent1" w:themeShade="BF"/>
                <w:szCs w:val="21"/>
              </w:rPr>
            </w:pPr>
          </w:p>
        </w:tc>
        <w:tc>
          <w:tcPr>
            <w:tcW w:w="1791" w:type="dxa"/>
            <w:gridSpan w:val="3"/>
            <w:vAlign w:val="center"/>
          </w:tcPr>
          <w:p w:rsidR="00B2782C" w:rsidRPr="007B40CC" w:rsidRDefault="00B2782C" w:rsidP="00903344">
            <w:pPr>
              <w:jc w:val="left"/>
              <w:rPr>
                <w:rFonts w:ascii="幼圆" w:eastAsia="幼圆"/>
                <w:b/>
                <w:color w:val="365F91" w:themeColor="accent1" w:themeShade="BF"/>
                <w:sz w:val="24"/>
                <w:szCs w:val="24"/>
              </w:rPr>
            </w:pPr>
          </w:p>
        </w:tc>
        <w:tc>
          <w:tcPr>
            <w:tcW w:w="1791" w:type="dxa"/>
            <w:gridSpan w:val="4"/>
            <w:vAlign w:val="center"/>
          </w:tcPr>
          <w:p w:rsidR="00B2782C" w:rsidRPr="007B40CC" w:rsidRDefault="00B2782C" w:rsidP="00903344">
            <w:pPr>
              <w:jc w:val="left"/>
              <w:rPr>
                <w:rFonts w:ascii="幼圆" w:eastAsia="幼圆"/>
                <w:b/>
                <w:color w:val="365F91" w:themeColor="accent1" w:themeShade="BF"/>
                <w:sz w:val="24"/>
                <w:szCs w:val="24"/>
              </w:rPr>
            </w:pPr>
          </w:p>
        </w:tc>
        <w:tc>
          <w:tcPr>
            <w:tcW w:w="1791" w:type="dxa"/>
            <w:gridSpan w:val="2"/>
            <w:vAlign w:val="center"/>
          </w:tcPr>
          <w:p w:rsidR="00B2782C" w:rsidRPr="007B40CC" w:rsidRDefault="00B2782C" w:rsidP="00903344">
            <w:pPr>
              <w:jc w:val="left"/>
              <w:rPr>
                <w:rFonts w:ascii="幼圆" w:eastAsia="幼圆"/>
                <w:b/>
                <w:color w:val="365F91" w:themeColor="accent1" w:themeShade="BF"/>
                <w:sz w:val="24"/>
                <w:szCs w:val="24"/>
              </w:rPr>
            </w:pPr>
          </w:p>
        </w:tc>
        <w:tc>
          <w:tcPr>
            <w:tcW w:w="1791" w:type="dxa"/>
            <w:gridSpan w:val="2"/>
            <w:vAlign w:val="center"/>
          </w:tcPr>
          <w:p w:rsidR="00B2782C" w:rsidRPr="007B40CC" w:rsidRDefault="00B2782C" w:rsidP="00903344">
            <w:pPr>
              <w:jc w:val="left"/>
              <w:rPr>
                <w:rFonts w:ascii="幼圆" w:eastAsia="幼圆"/>
                <w:b/>
                <w:color w:val="365F91" w:themeColor="accent1" w:themeShade="BF"/>
                <w:sz w:val="24"/>
                <w:szCs w:val="24"/>
              </w:rPr>
            </w:pPr>
          </w:p>
        </w:tc>
      </w:tr>
      <w:tr w:rsidR="00B2782C" w:rsidRPr="007B40CC" w:rsidTr="00903344">
        <w:trPr>
          <w:trHeight w:val="320"/>
        </w:trPr>
        <w:tc>
          <w:tcPr>
            <w:tcW w:w="1502" w:type="dxa"/>
            <w:vMerge/>
            <w:shd w:val="clear" w:color="auto" w:fill="FFFFFF"/>
            <w:vAlign w:val="center"/>
          </w:tcPr>
          <w:p w:rsidR="00B2782C" w:rsidRPr="007B40CC" w:rsidRDefault="00B2782C" w:rsidP="00903344">
            <w:pPr>
              <w:jc w:val="center"/>
              <w:rPr>
                <w:rFonts w:ascii="幼圆" w:eastAsia="幼圆"/>
                <w:color w:val="365F91" w:themeColor="accent1" w:themeShade="BF"/>
                <w:szCs w:val="21"/>
              </w:rPr>
            </w:pPr>
          </w:p>
        </w:tc>
        <w:tc>
          <w:tcPr>
            <w:tcW w:w="1790" w:type="dxa"/>
            <w:gridSpan w:val="3"/>
            <w:vAlign w:val="center"/>
          </w:tcPr>
          <w:p w:rsidR="00B2782C" w:rsidRPr="007B40CC" w:rsidRDefault="00B2782C" w:rsidP="00903344">
            <w:pPr>
              <w:jc w:val="left"/>
              <w:rPr>
                <w:rFonts w:ascii="幼圆" w:eastAsia="幼圆"/>
                <w:color w:val="365F91" w:themeColor="accent1" w:themeShade="BF"/>
                <w:szCs w:val="21"/>
              </w:rPr>
            </w:pPr>
          </w:p>
        </w:tc>
        <w:tc>
          <w:tcPr>
            <w:tcW w:w="1791" w:type="dxa"/>
            <w:gridSpan w:val="3"/>
            <w:vAlign w:val="center"/>
          </w:tcPr>
          <w:p w:rsidR="00B2782C" w:rsidRPr="007B40CC" w:rsidRDefault="00B2782C" w:rsidP="00903344">
            <w:pPr>
              <w:jc w:val="left"/>
              <w:rPr>
                <w:rFonts w:ascii="幼圆" w:eastAsia="幼圆"/>
                <w:b/>
                <w:color w:val="365F91" w:themeColor="accent1" w:themeShade="BF"/>
                <w:sz w:val="24"/>
                <w:szCs w:val="24"/>
              </w:rPr>
            </w:pPr>
          </w:p>
        </w:tc>
        <w:tc>
          <w:tcPr>
            <w:tcW w:w="1791" w:type="dxa"/>
            <w:gridSpan w:val="4"/>
            <w:vAlign w:val="center"/>
          </w:tcPr>
          <w:p w:rsidR="00B2782C" w:rsidRPr="007B40CC" w:rsidRDefault="00B2782C" w:rsidP="00903344">
            <w:pPr>
              <w:jc w:val="left"/>
              <w:rPr>
                <w:rFonts w:ascii="幼圆" w:eastAsia="幼圆"/>
                <w:b/>
                <w:color w:val="365F91" w:themeColor="accent1" w:themeShade="BF"/>
                <w:sz w:val="24"/>
                <w:szCs w:val="24"/>
              </w:rPr>
            </w:pPr>
          </w:p>
        </w:tc>
        <w:tc>
          <w:tcPr>
            <w:tcW w:w="1791" w:type="dxa"/>
            <w:gridSpan w:val="2"/>
            <w:vAlign w:val="center"/>
          </w:tcPr>
          <w:p w:rsidR="00B2782C" w:rsidRPr="007B40CC" w:rsidRDefault="00B2782C" w:rsidP="00903344">
            <w:pPr>
              <w:jc w:val="left"/>
              <w:rPr>
                <w:rFonts w:ascii="幼圆" w:eastAsia="幼圆"/>
                <w:b/>
                <w:color w:val="365F91" w:themeColor="accent1" w:themeShade="BF"/>
                <w:sz w:val="24"/>
                <w:szCs w:val="24"/>
              </w:rPr>
            </w:pPr>
          </w:p>
        </w:tc>
        <w:tc>
          <w:tcPr>
            <w:tcW w:w="1791" w:type="dxa"/>
            <w:gridSpan w:val="2"/>
            <w:vAlign w:val="center"/>
          </w:tcPr>
          <w:p w:rsidR="00B2782C" w:rsidRPr="007B40CC" w:rsidRDefault="00B2782C" w:rsidP="00903344">
            <w:pPr>
              <w:jc w:val="left"/>
              <w:rPr>
                <w:rFonts w:ascii="幼圆" w:eastAsia="幼圆"/>
                <w:b/>
                <w:color w:val="365F91" w:themeColor="accent1" w:themeShade="BF"/>
                <w:sz w:val="24"/>
                <w:szCs w:val="24"/>
              </w:rPr>
            </w:pPr>
          </w:p>
        </w:tc>
      </w:tr>
      <w:tr w:rsidR="00B2782C" w:rsidRPr="007B40CC" w:rsidTr="00903344">
        <w:trPr>
          <w:trHeight w:val="320"/>
        </w:trPr>
        <w:tc>
          <w:tcPr>
            <w:tcW w:w="1502" w:type="dxa"/>
            <w:vMerge/>
            <w:tcBorders>
              <w:bottom w:val="single" w:sz="4" w:space="0" w:color="000000"/>
            </w:tcBorders>
            <w:shd w:val="clear" w:color="auto" w:fill="FFFFFF"/>
            <w:vAlign w:val="center"/>
          </w:tcPr>
          <w:p w:rsidR="00B2782C" w:rsidRPr="007B40CC" w:rsidRDefault="00B2782C" w:rsidP="00903344">
            <w:pPr>
              <w:jc w:val="center"/>
              <w:rPr>
                <w:rFonts w:ascii="幼圆" w:eastAsia="幼圆"/>
                <w:color w:val="365F91" w:themeColor="accent1" w:themeShade="BF"/>
                <w:szCs w:val="21"/>
              </w:rPr>
            </w:pPr>
          </w:p>
        </w:tc>
        <w:tc>
          <w:tcPr>
            <w:tcW w:w="8954" w:type="dxa"/>
            <w:gridSpan w:val="14"/>
            <w:vAlign w:val="center"/>
          </w:tcPr>
          <w:p w:rsidR="00B2782C" w:rsidRPr="007B40CC" w:rsidRDefault="00B2782C" w:rsidP="00903344">
            <w:pPr>
              <w:ind w:firstLineChars="200" w:firstLine="420"/>
              <w:jc w:val="left"/>
              <w:rPr>
                <w:rFonts w:ascii="幼圆" w:eastAsia="幼圆"/>
                <w:b/>
                <w:color w:val="365F91" w:themeColor="accent1" w:themeShade="BF"/>
                <w:sz w:val="24"/>
                <w:szCs w:val="24"/>
              </w:rPr>
            </w:pPr>
            <w:r w:rsidRPr="007B40CC">
              <w:rPr>
                <w:rFonts w:ascii="幼圆" w:eastAsia="幼圆" w:hint="eastAsia"/>
                <w:color w:val="365F91" w:themeColor="accent1" w:themeShade="BF"/>
                <w:szCs w:val="21"/>
              </w:rPr>
              <w:t>温馨提示：请完整填写以上各参会人员信息，信息不完整者将无法注册成功。大会召开前1周内，会往您的手机上发注册编码并往您的邮箱中发报到通知，</w:t>
            </w:r>
            <w:r w:rsidRPr="007B40CC">
              <w:rPr>
                <w:rFonts w:ascii="幼圆" w:eastAsia="幼圆" w:hint="eastAsia"/>
                <w:b/>
                <w:color w:val="365F91" w:themeColor="accent1" w:themeShade="BF"/>
                <w:szCs w:val="21"/>
              </w:rPr>
              <w:t>你手机上的注册编码与您的公司名称、个人姓名核对无误后，方能签到成功。</w:t>
            </w:r>
          </w:p>
        </w:tc>
      </w:tr>
      <w:tr w:rsidR="00B2782C" w:rsidRPr="007B40CC" w:rsidTr="00903344">
        <w:trPr>
          <w:trHeight w:val="419"/>
        </w:trPr>
        <w:tc>
          <w:tcPr>
            <w:tcW w:w="1502" w:type="dxa"/>
            <w:vMerge w:val="restart"/>
            <w:tcBorders>
              <w:top w:val="single" w:sz="4" w:space="0" w:color="000000"/>
            </w:tcBorders>
            <w:shd w:val="clear" w:color="auto" w:fill="DAEEF3" w:themeFill="accent5" w:themeFillTint="33"/>
            <w:vAlign w:val="center"/>
          </w:tcPr>
          <w:p w:rsidR="00B2782C" w:rsidRPr="007B40CC" w:rsidRDefault="00B2782C" w:rsidP="00903344">
            <w:pPr>
              <w:jc w:val="center"/>
              <w:rPr>
                <w:rFonts w:ascii="微软雅黑" w:eastAsia="微软雅黑" w:hAnsi="微软雅黑"/>
                <w:b/>
                <w:color w:val="365F91" w:themeColor="accent1" w:themeShade="BF"/>
                <w:szCs w:val="21"/>
              </w:rPr>
            </w:pPr>
            <w:r w:rsidRPr="007B40CC">
              <w:rPr>
                <w:rFonts w:ascii="微软雅黑" w:eastAsia="微软雅黑" w:hAnsi="微软雅黑" w:hint="eastAsia"/>
                <w:b/>
                <w:color w:val="365F91" w:themeColor="accent1" w:themeShade="BF"/>
                <w:szCs w:val="21"/>
              </w:rPr>
              <w:t>注册分类</w:t>
            </w:r>
          </w:p>
        </w:tc>
        <w:tc>
          <w:tcPr>
            <w:tcW w:w="2551" w:type="dxa"/>
            <w:gridSpan w:val="4"/>
            <w:vMerge w:val="restart"/>
            <w:vAlign w:val="center"/>
          </w:tcPr>
          <w:p w:rsidR="00B2782C" w:rsidRPr="007B40CC" w:rsidRDefault="00B2782C" w:rsidP="00903344">
            <w:pPr>
              <w:jc w:val="center"/>
              <w:rPr>
                <w:rFonts w:ascii="幼圆" w:eastAsia="幼圆" w:hAnsi="微软雅黑"/>
                <w:b/>
                <w:color w:val="365F91" w:themeColor="accent1" w:themeShade="BF"/>
                <w:sz w:val="24"/>
                <w:szCs w:val="24"/>
              </w:rPr>
            </w:pPr>
            <w:r w:rsidRPr="007B40CC">
              <w:rPr>
                <w:rFonts w:ascii="幼圆" w:eastAsia="幼圆" w:hAnsi="微软雅黑" w:hint="eastAsia"/>
                <w:b/>
                <w:color w:val="365F91" w:themeColor="accent1" w:themeShade="BF"/>
                <w:sz w:val="24"/>
                <w:szCs w:val="24"/>
              </w:rPr>
              <w:t>注册时间</w:t>
            </w:r>
          </w:p>
        </w:tc>
        <w:tc>
          <w:tcPr>
            <w:tcW w:w="6403" w:type="dxa"/>
            <w:gridSpan w:val="10"/>
            <w:vAlign w:val="center"/>
          </w:tcPr>
          <w:p w:rsidR="00B2782C" w:rsidRPr="007B40CC" w:rsidRDefault="00B2782C" w:rsidP="00903344">
            <w:pPr>
              <w:jc w:val="center"/>
              <w:rPr>
                <w:rFonts w:ascii="幼圆" w:eastAsia="幼圆" w:hAnsi="微软雅黑"/>
                <w:b/>
                <w:color w:val="365F91" w:themeColor="accent1" w:themeShade="BF"/>
                <w:sz w:val="24"/>
                <w:szCs w:val="24"/>
              </w:rPr>
            </w:pPr>
            <w:r w:rsidRPr="007B40CC">
              <w:rPr>
                <w:rFonts w:ascii="幼圆" w:eastAsia="幼圆" w:hAnsi="微软雅黑" w:hint="eastAsia"/>
                <w:b/>
                <w:color w:val="365F91" w:themeColor="accent1" w:themeShade="BF"/>
                <w:sz w:val="24"/>
                <w:szCs w:val="24"/>
              </w:rPr>
              <w:t>参会人数与费用对照</w:t>
            </w:r>
          </w:p>
        </w:tc>
      </w:tr>
      <w:tr w:rsidR="00B2782C" w:rsidRPr="007B40CC" w:rsidTr="00903344">
        <w:trPr>
          <w:trHeight w:val="419"/>
        </w:trPr>
        <w:tc>
          <w:tcPr>
            <w:tcW w:w="1502" w:type="dxa"/>
            <w:vMerge/>
            <w:shd w:val="clear" w:color="auto" w:fill="DAEEF3" w:themeFill="accent5" w:themeFillTint="33"/>
            <w:vAlign w:val="center"/>
          </w:tcPr>
          <w:p w:rsidR="00B2782C" w:rsidRPr="007B40CC" w:rsidRDefault="00B2782C" w:rsidP="00903344">
            <w:pPr>
              <w:jc w:val="left"/>
              <w:rPr>
                <w:rFonts w:ascii="幼圆" w:eastAsia="幼圆"/>
                <w:color w:val="365F91" w:themeColor="accent1" w:themeShade="BF"/>
                <w:sz w:val="24"/>
                <w:szCs w:val="24"/>
              </w:rPr>
            </w:pPr>
          </w:p>
        </w:tc>
        <w:tc>
          <w:tcPr>
            <w:tcW w:w="2551" w:type="dxa"/>
            <w:gridSpan w:val="4"/>
            <w:vMerge/>
            <w:vAlign w:val="center"/>
          </w:tcPr>
          <w:p w:rsidR="00B2782C" w:rsidRPr="007B40CC" w:rsidRDefault="00B2782C" w:rsidP="00903344">
            <w:pPr>
              <w:jc w:val="center"/>
              <w:rPr>
                <w:rFonts w:ascii="幼圆" w:eastAsia="幼圆"/>
                <w:color w:val="365F91" w:themeColor="accent1" w:themeShade="BF"/>
                <w:sz w:val="24"/>
                <w:szCs w:val="24"/>
              </w:rPr>
            </w:pPr>
          </w:p>
        </w:tc>
        <w:tc>
          <w:tcPr>
            <w:tcW w:w="1300" w:type="dxa"/>
            <w:gridSpan w:val="3"/>
            <w:vAlign w:val="center"/>
          </w:tcPr>
          <w:p w:rsidR="00B2782C" w:rsidRPr="007B40CC" w:rsidRDefault="00B2782C" w:rsidP="00903344">
            <w:pPr>
              <w:jc w:val="left"/>
              <w:rPr>
                <w:rFonts w:ascii="幼圆" w:eastAsia="幼圆"/>
                <w:color w:val="365F91" w:themeColor="accent1" w:themeShade="BF"/>
                <w:sz w:val="24"/>
                <w:szCs w:val="24"/>
              </w:rPr>
            </w:pPr>
            <w:r w:rsidRPr="007B40CC">
              <w:rPr>
                <w:rFonts w:ascii="幼圆" w:eastAsia="幼圆" w:hint="eastAsia"/>
                <w:color w:val="365F91" w:themeColor="accent1" w:themeShade="BF"/>
                <w:sz w:val="24"/>
                <w:szCs w:val="24"/>
              </w:rPr>
              <w:t>1个人</w:t>
            </w:r>
          </w:p>
        </w:tc>
        <w:tc>
          <w:tcPr>
            <w:tcW w:w="1276" w:type="dxa"/>
            <w:gridSpan w:val="2"/>
            <w:vAlign w:val="center"/>
          </w:tcPr>
          <w:p w:rsidR="00B2782C" w:rsidRPr="007B40CC" w:rsidRDefault="00B2782C" w:rsidP="00903344">
            <w:pPr>
              <w:jc w:val="left"/>
              <w:rPr>
                <w:rFonts w:ascii="幼圆" w:eastAsia="幼圆"/>
                <w:color w:val="365F91" w:themeColor="accent1" w:themeShade="BF"/>
                <w:sz w:val="24"/>
                <w:szCs w:val="24"/>
              </w:rPr>
            </w:pPr>
            <w:r w:rsidRPr="007B40CC">
              <w:rPr>
                <w:rFonts w:ascii="幼圆" w:eastAsia="幼圆" w:hint="eastAsia"/>
                <w:color w:val="365F91" w:themeColor="accent1" w:themeShade="BF"/>
                <w:sz w:val="24"/>
                <w:szCs w:val="24"/>
              </w:rPr>
              <w:t>2个人</w:t>
            </w:r>
          </w:p>
        </w:tc>
        <w:tc>
          <w:tcPr>
            <w:tcW w:w="1110" w:type="dxa"/>
            <w:gridSpan w:val="2"/>
            <w:vAlign w:val="center"/>
          </w:tcPr>
          <w:p w:rsidR="00B2782C" w:rsidRPr="007B40CC" w:rsidRDefault="00B2782C" w:rsidP="00903344">
            <w:pPr>
              <w:jc w:val="left"/>
              <w:rPr>
                <w:rFonts w:ascii="幼圆" w:eastAsia="幼圆"/>
                <w:color w:val="365F91" w:themeColor="accent1" w:themeShade="BF"/>
                <w:sz w:val="24"/>
                <w:szCs w:val="24"/>
              </w:rPr>
            </w:pPr>
            <w:r w:rsidRPr="007B40CC">
              <w:rPr>
                <w:rFonts w:ascii="幼圆" w:eastAsia="幼圆" w:hint="eastAsia"/>
                <w:color w:val="365F91" w:themeColor="accent1" w:themeShade="BF"/>
                <w:sz w:val="24"/>
                <w:szCs w:val="24"/>
              </w:rPr>
              <w:t>3个人</w:t>
            </w:r>
          </w:p>
        </w:tc>
        <w:tc>
          <w:tcPr>
            <w:tcW w:w="1441" w:type="dxa"/>
            <w:gridSpan w:val="2"/>
            <w:vAlign w:val="center"/>
          </w:tcPr>
          <w:p w:rsidR="00B2782C" w:rsidRPr="007B40CC" w:rsidRDefault="00B2782C" w:rsidP="00903344">
            <w:pPr>
              <w:jc w:val="left"/>
              <w:rPr>
                <w:rFonts w:ascii="幼圆" w:eastAsia="幼圆"/>
                <w:color w:val="365F91" w:themeColor="accent1" w:themeShade="BF"/>
                <w:sz w:val="24"/>
                <w:szCs w:val="24"/>
              </w:rPr>
            </w:pPr>
            <w:r w:rsidRPr="007B40CC">
              <w:rPr>
                <w:rFonts w:ascii="幼圆" w:eastAsia="幼圆" w:hint="eastAsia"/>
                <w:color w:val="365F91" w:themeColor="accent1" w:themeShade="BF"/>
                <w:sz w:val="24"/>
                <w:szCs w:val="24"/>
              </w:rPr>
              <w:t>4个人</w:t>
            </w:r>
          </w:p>
        </w:tc>
        <w:tc>
          <w:tcPr>
            <w:tcW w:w="1276" w:type="dxa"/>
            <w:vAlign w:val="center"/>
          </w:tcPr>
          <w:p w:rsidR="00B2782C" w:rsidRPr="007B40CC" w:rsidRDefault="00B2782C" w:rsidP="00903344">
            <w:pPr>
              <w:jc w:val="left"/>
              <w:rPr>
                <w:rFonts w:ascii="幼圆" w:eastAsia="幼圆"/>
                <w:color w:val="365F91" w:themeColor="accent1" w:themeShade="BF"/>
                <w:sz w:val="24"/>
                <w:szCs w:val="24"/>
              </w:rPr>
            </w:pPr>
            <w:r w:rsidRPr="007B40CC">
              <w:rPr>
                <w:rFonts w:ascii="幼圆" w:eastAsia="幼圆" w:hint="eastAsia"/>
                <w:color w:val="365F91" w:themeColor="accent1" w:themeShade="BF"/>
                <w:sz w:val="24"/>
                <w:szCs w:val="24"/>
              </w:rPr>
              <w:t>5个人</w:t>
            </w:r>
          </w:p>
        </w:tc>
      </w:tr>
      <w:tr w:rsidR="00B2782C" w:rsidRPr="007B40CC" w:rsidTr="00903344">
        <w:trPr>
          <w:trHeight w:val="419"/>
        </w:trPr>
        <w:tc>
          <w:tcPr>
            <w:tcW w:w="1502" w:type="dxa"/>
            <w:vAlign w:val="center"/>
          </w:tcPr>
          <w:p w:rsidR="00B2782C" w:rsidRPr="007B40CC" w:rsidRDefault="00B2782C" w:rsidP="00903344">
            <w:pPr>
              <w:jc w:val="center"/>
              <w:rPr>
                <w:rFonts w:ascii="幼圆" w:eastAsia="幼圆"/>
                <w:color w:val="365F91" w:themeColor="accent1" w:themeShade="BF"/>
                <w:szCs w:val="21"/>
              </w:rPr>
            </w:pPr>
            <w:r w:rsidRPr="007B40CC">
              <w:rPr>
                <w:rFonts w:ascii="幼圆" w:eastAsia="幼圆" w:hint="eastAsia"/>
                <w:color w:val="365F91" w:themeColor="accent1" w:themeShade="BF"/>
                <w:szCs w:val="21"/>
              </w:rPr>
              <w:t>提前注册（一）</w:t>
            </w:r>
          </w:p>
        </w:tc>
        <w:tc>
          <w:tcPr>
            <w:tcW w:w="2551" w:type="dxa"/>
            <w:gridSpan w:val="4"/>
            <w:vAlign w:val="center"/>
          </w:tcPr>
          <w:p w:rsidR="00B2782C" w:rsidRPr="007B40CC" w:rsidRDefault="00B2782C" w:rsidP="00903344">
            <w:pPr>
              <w:jc w:val="center"/>
              <w:rPr>
                <w:rFonts w:ascii="幼圆" w:eastAsia="幼圆" w:hAnsi="宋体"/>
                <w:color w:val="365F91" w:themeColor="accent1" w:themeShade="BF"/>
                <w:szCs w:val="21"/>
              </w:rPr>
            </w:pPr>
            <w:r>
              <w:rPr>
                <w:rFonts w:ascii="幼圆" w:eastAsia="幼圆" w:hAnsi="宋体" w:hint="eastAsia"/>
                <w:color w:val="365F91" w:themeColor="accent1" w:themeShade="BF"/>
                <w:szCs w:val="21"/>
              </w:rPr>
              <w:t>6</w:t>
            </w:r>
            <w:r w:rsidRPr="007B40CC">
              <w:rPr>
                <w:rFonts w:ascii="幼圆" w:eastAsia="幼圆" w:hAnsi="宋体" w:hint="eastAsia"/>
                <w:color w:val="365F91" w:themeColor="accent1" w:themeShade="BF"/>
                <w:szCs w:val="21"/>
              </w:rPr>
              <w:t>月</w:t>
            </w:r>
            <w:r>
              <w:rPr>
                <w:rFonts w:ascii="幼圆" w:eastAsia="幼圆" w:hAnsi="宋体" w:hint="eastAsia"/>
                <w:color w:val="365F91" w:themeColor="accent1" w:themeShade="BF"/>
                <w:szCs w:val="21"/>
              </w:rPr>
              <w:t>12</w:t>
            </w:r>
            <w:r w:rsidRPr="007B40CC">
              <w:rPr>
                <w:rFonts w:ascii="幼圆" w:eastAsia="幼圆" w:hAnsi="宋体" w:hint="eastAsia"/>
                <w:color w:val="365F91" w:themeColor="accent1" w:themeShade="BF"/>
                <w:szCs w:val="21"/>
              </w:rPr>
              <w:t>日至</w:t>
            </w:r>
            <w:r>
              <w:rPr>
                <w:rFonts w:ascii="幼圆" w:eastAsia="幼圆" w:hAnsi="宋体" w:hint="eastAsia"/>
                <w:color w:val="365F91" w:themeColor="accent1" w:themeShade="BF"/>
                <w:szCs w:val="21"/>
              </w:rPr>
              <w:t>6</w:t>
            </w:r>
            <w:r w:rsidRPr="007B40CC">
              <w:rPr>
                <w:rFonts w:ascii="幼圆" w:eastAsia="幼圆" w:hAnsi="宋体" w:hint="eastAsia"/>
                <w:color w:val="365F91" w:themeColor="accent1" w:themeShade="BF"/>
                <w:szCs w:val="21"/>
              </w:rPr>
              <w:t>月</w:t>
            </w:r>
            <w:r>
              <w:rPr>
                <w:rFonts w:ascii="幼圆" w:eastAsia="幼圆" w:hAnsi="宋体" w:hint="eastAsia"/>
                <w:color w:val="365F91" w:themeColor="accent1" w:themeShade="BF"/>
                <w:szCs w:val="21"/>
              </w:rPr>
              <w:t>30</w:t>
            </w:r>
            <w:r w:rsidRPr="007B40CC">
              <w:rPr>
                <w:rFonts w:ascii="幼圆" w:eastAsia="幼圆" w:hAnsi="宋体" w:hint="eastAsia"/>
                <w:color w:val="365F91" w:themeColor="accent1" w:themeShade="BF"/>
                <w:szCs w:val="21"/>
              </w:rPr>
              <w:t>日</w:t>
            </w:r>
          </w:p>
        </w:tc>
        <w:tc>
          <w:tcPr>
            <w:tcW w:w="1300" w:type="dxa"/>
            <w:gridSpan w:val="3"/>
            <w:vAlign w:val="center"/>
          </w:tcPr>
          <w:p w:rsidR="00B2782C" w:rsidRPr="007B40CC" w:rsidRDefault="00B2782C" w:rsidP="00903344">
            <w:pPr>
              <w:jc w:val="center"/>
              <w:rPr>
                <w:rFonts w:ascii="幼圆" w:eastAsia="幼圆"/>
                <w:color w:val="365F91" w:themeColor="accent1" w:themeShade="BF"/>
                <w:szCs w:val="21"/>
              </w:rPr>
            </w:pPr>
            <w:r w:rsidRPr="007B40CC">
              <w:rPr>
                <w:rFonts w:ascii="幼圆" w:eastAsia="幼圆" w:hint="eastAsia"/>
                <w:color w:val="365F91" w:themeColor="accent1" w:themeShade="BF"/>
                <w:szCs w:val="21"/>
              </w:rPr>
              <w:t>□</w:t>
            </w:r>
            <w:r>
              <w:rPr>
                <w:rFonts w:ascii="幼圆" w:eastAsia="幼圆" w:hint="eastAsia"/>
                <w:color w:val="365F91" w:themeColor="accent1" w:themeShade="BF"/>
                <w:szCs w:val="21"/>
              </w:rPr>
              <w:t>20</w:t>
            </w:r>
            <w:r w:rsidRPr="007B40CC">
              <w:rPr>
                <w:rFonts w:ascii="幼圆" w:eastAsia="幼圆" w:hint="eastAsia"/>
                <w:color w:val="365F91" w:themeColor="accent1" w:themeShade="BF"/>
                <w:szCs w:val="21"/>
              </w:rPr>
              <w:t>00元</w:t>
            </w:r>
          </w:p>
        </w:tc>
        <w:tc>
          <w:tcPr>
            <w:tcW w:w="1276" w:type="dxa"/>
            <w:gridSpan w:val="2"/>
            <w:vAlign w:val="center"/>
          </w:tcPr>
          <w:p w:rsidR="00B2782C" w:rsidRPr="007B40CC" w:rsidRDefault="00B2782C" w:rsidP="00903344">
            <w:pPr>
              <w:jc w:val="center"/>
              <w:rPr>
                <w:rFonts w:ascii="幼圆" w:eastAsia="幼圆"/>
                <w:color w:val="365F91" w:themeColor="accent1" w:themeShade="BF"/>
                <w:szCs w:val="21"/>
              </w:rPr>
            </w:pPr>
            <w:r w:rsidRPr="007B40CC">
              <w:rPr>
                <w:rFonts w:ascii="幼圆" w:eastAsia="幼圆" w:hint="eastAsia"/>
                <w:color w:val="365F91" w:themeColor="accent1" w:themeShade="BF"/>
                <w:szCs w:val="21"/>
              </w:rPr>
              <w:t>□</w:t>
            </w:r>
            <w:r>
              <w:rPr>
                <w:rFonts w:ascii="幼圆" w:eastAsia="幼圆" w:hint="eastAsia"/>
                <w:color w:val="365F91" w:themeColor="accent1" w:themeShade="BF"/>
                <w:szCs w:val="21"/>
              </w:rPr>
              <w:t>38</w:t>
            </w:r>
            <w:r w:rsidRPr="007B40CC">
              <w:rPr>
                <w:rFonts w:ascii="幼圆" w:eastAsia="幼圆" w:hint="eastAsia"/>
                <w:color w:val="365F91" w:themeColor="accent1" w:themeShade="BF"/>
                <w:szCs w:val="21"/>
              </w:rPr>
              <w:t>00元</w:t>
            </w:r>
          </w:p>
        </w:tc>
        <w:tc>
          <w:tcPr>
            <w:tcW w:w="1110" w:type="dxa"/>
            <w:gridSpan w:val="2"/>
            <w:vAlign w:val="center"/>
          </w:tcPr>
          <w:p w:rsidR="00B2782C" w:rsidRPr="007B40CC" w:rsidRDefault="00B2782C" w:rsidP="00903344">
            <w:pPr>
              <w:jc w:val="center"/>
              <w:rPr>
                <w:rFonts w:ascii="幼圆" w:eastAsia="幼圆"/>
                <w:color w:val="365F91" w:themeColor="accent1" w:themeShade="BF"/>
                <w:szCs w:val="21"/>
              </w:rPr>
            </w:pPr>
            <w:r w:rsidRPr="007B40CC">
              <w:rPr>
                <w:rFonts w:ascii="幼圆" w:eastAsia="幼圆" w:hint="eastAsia"/>
                <w:color w:val="365F91" w:themeColor="accent1" w:themeShade="BF"/>
                <w:szCs w:val="21"/>
              </w:rPr>
              <w:t>□</w:t>
            </w:r>
            <w:r>
              <w:rPr>
                <w:rFonts w:ascii="幼圆" w:eastAsia="幼圆" w:hint="eastAsia"/>
                <w:color w:val="365F91" w:themeColor="accent1" w:themeShade="BF"/>
                <w:szCs w:val="21"/>
              </w:rPr>
              <w:t>54</w:t>
            </w:r>
            <w:r w:rsidRPr="007B40CC">
              <w:rPr>
                <w:rFonts w:ascii="幼圆" w:eastAsia="幼圆" w:hint="eastAsia"/>
                <w:color w:val="365F91" w:themeColor="accent1" w:themeShade="BF"/>
                <w:szCs w:val="21"/>
              </w:rPr>
              <w:t>00元</w:t>
            </w:r>
          </w:p>
        </w:tc>
        <w:tc>
          <w:tcPr>
            <w:tcW w:w="1441" w:type="dxa"/>
            <w:gridSpan w:val="2"/>
            <w:vAlign w:val="center"/>
          </w:tcPr>
          <w:p w:rsidR="00B2782C" w:rsidRPr="007B40CC" w:rsidRDefault="00B2782C" w:rsidP="00903344">
            <w:pPr>
              <w:jc w:val="left"/>
              <w:rPr>
                <w:rFonts w:ascii="幼圆" w:eastAsia="幼圆"/>
                <w:color w:val="365F91" w:themeColor="accent1" w:themeShade="BF"/>
                <w:szCs w:val="21"/>
              </w:rPr>
            </w:pPr>
            <w:r w:rsidRPr="007B40CC">
              <w:rPr>
                <w:rFonts w:ascii="幼圆" w:eastAsia="幼圆" w:hint="eastAsia"/>
                <w:color w:val="365F91" w:themeColor="accent1" w:themeShade="BF"/>
                <w:szCs w:val="21"/>
              </w:rPr>
              <w:t>□</w:t>
            </w:r>
            <w:r>
              <w:rPr>
                <w:rFonts w:ascii="幼圆" w:eastAsia="幼圆" w:hint="eastAsia"/>
                <w:color w:val="365F91" w:themeColor="accent1" w:themeShade="BF"/>
                <w:szCs w:val="21"/>
              </w:rPr>
              <w:t>68</w:t>
            </w:r>
            <w:r w:rsidRPr="007B40CC">
              <w:rPr>
                <w:rFonts w:ascii="幼圆" w:eastAsia="幼圆" w:hint="eastAsia"/>
                <w:color w:val="365F91" w:themeColor="accent1" w:themeShade="BF"/>
                <w:szCs w:val="21"/>
              </w:rPr>
              <w:t>00元</w:t>
            </w:r>
          </w:p>
        </w:tc>
        <w:tc>
          <w:tcPr>
            <w:tcW w:w="1276" w:type="dxa"/>
            <w:vAlign w:val="center"/>
          </w:tcPr>
          <w:p w:rsidR="00B2782C" w:rsidRPr="007B40CC" w:rsidRDefault="00B2782C" w:rsidP="00903344">
            <w:pPr>
              <w:jc w:val="center"/>
              <w:rPr>
                <w:rFonts w:ascii="幼圆" w:eastAsia="幼圆"/>
                <w:color w:val="365F91" w:themeColor="accent1" w:themeShade="BF"/>
                <w:szCs w:val="21"/>
              </w:rPr>
            </w:pPr>
            <w:r w:rsidRPr="007B40CC">
              <w:rPr>
                <w:rFonts w:ascii="幼圆" w:eastAsia="幼圆" w:hint="eastAsia"/>
                <w:color w:val="365F91" w:themeColor="accent1" w:themeShade="BF"/>
                <w:szCs w:val="21"/>
              </w:rPr>
              <w:t>□</w:t>
            </w:r>
            <w:r>
              <w:rPr>
                <w:rFonts w:ascii="幼圆" w:eastAsia="幼圆" w:hint="eastAsia"/>
                <w:color w:val="365F91" w:themeColor="accent1" w:themeShade="BF"/>
                <w:szCs w:val="21"/>
              </w:rPr>
              <w:t>80</w:t>
            </w:r>
            <w:r w:rsidRPr="007B40CC">
              <w:rPr>
                <w:rFonts w:ascii="幼圆" w:eastAsia="幼圆" w:hint="eastAsia"/>
                <w:color w:val="365F91" w:themeColor="accent1" w:themeShade="BF"/>
                <w:szCs w:val="21"/>
              </w:rPr>
              <w:t>00元</w:t>
            </w:r>
          </w:p>
        </w:tc>
      </w:tr>
      <w:tr w:rsidR="00B2782C" w:rsidRPr="007B40CC" w:rsidTr="00903344">
        <w:trPr>
          <w:trHeight w:val="419"/>
        </w:trPr>
        <w:tc>
          <w:tcPr>
            <w:tcW w:w="1502" w:type="dxa"/>
            <w:vAlign w:val="center"/>
          </w:tcPr>
          <w:p w:rsidR="00B2782C" w:rsidRPr="007B40CC" w:rsidRDefault="00B2782C" w:rsidP="00903344">
            <w:pPr>
              <w:jc w:val="center"/>
              <w:rPr>
                <w:rFonts w:ascii="幼圆" w:eastAsia="幼圆"/>
                <w:color w:val="365F91" w:themeColor="accent1" w:themeShade="BF"/>
                <w:szCs w:val="21"/>
              </w:rPr>
            </w:pPr>
            <w:r w:rsidRPr="007B40CC">
              <w:rPr>
                <w:rFonts w:ascii="幼圆" w:eastAsia="幼圆" w:hint="eastAsia"/>
                <w:color w:val="365F91" w:themeColor="accent1" w:themeShade="BF"/>
                <w:szCs w:val="21"/>
              </w:rPr>
              <w:t>提前注册（二）</w:t>
            </w:r>
          </w:p>
        </w:tc>
        <w:tc>
          <w:tcPr>
            <w:tcW w:w="2551" w:type="dxa"/>
            <w:gridSpan w:val="4"/>
            <w:vAlign w:val="center"/>
          </w:tcPr>
          <w:p w:rsidR="00B2782C" w:rsidRPr="007B40CC" w:rsidRDefault="00B2782C" w:rsidP="00903344">
            <w:pPr>
              <w:jc w:val="center"/>
              <w:rPr>
                <w:rFonts w:ascii="幼圆" w:eastAsia="幼圆" w:hAnsi="宋体"/>
                <w:color w:val="365F91" w:themeColor="accent1" w:themeShade="BF"/>
                <w:szCs w:val="21"/>
              </w:rPr>
            </w:pPr>
            <w:r>
              <w:rPr>
                <w:rFonts w:ascii="幼圆" w:eastAsia="幼圆" w:hAnsi="宋体" w:hint="eastAsia"/>
                <w:color w:val="365F91" w:themeColor="accent1" w:themeShade="BF"/>
                <w:szCs w:val="21"/>
              </w:rPr>
              <w:t>7</w:t>
            </w:r>
            <w:r w:rsidRPr="007B40CC">
              <w:rPr>
                <w:rFonts w:ascii="幼圆" w:eastAsia="幼圆" w:hAnsi="宋体" w:hint="eastAsia"/>
                <w:color w:val="365F91" w:themeColor="accent1" w:themeShade="BF"/>
                <w:szCs w:val="21"/>
              </w:rPr>
              <w:t>月</w:t>
            </w:r>
            <w:r>
              <w:rPr>
                <w:rFonts w:ascii="幼圆" w:eastAsia="幼圆" w:hAnsi="宋体" w:hint="eastAsia"/>
                <w:color w:val="365F91" w:themeColor="accent1" w:themeShade="BF"/>
                <w:szCs w:val="21"/>
              </w:rPr>
              <w:t>01</w:t>
            </w:r>
            <w:r w:rsidRPr="007B40CC">
              <w:rPr>
                <w:rFonts w:ascii="幼圆" w:eastAsia="幼圆" w:hAnsi="宋体" w:hint="eastAsia"/>
                <w:color w:val="365F91" w:themeColor="accent1" w:themeShade="BF"/>
                <w:szCs w:val="21"/>
              </w:rPr>
              <w:t>日至</w:t>
            </w:r>
            <w:r>
              <w:rPr>
                <w:rFonts w:ascii="幼圆" w:eastAsia="幼圆" w:hAnsi="宋体" w:hint="eastAsia"/>
                <w:color w:val="365F91" w:themeColor="accent1" w:themeShade="BF"/>
                <w:szCs w:val="21"/>
              </w:rPr>
              <w:t>7</w:t>
            </w:r>
            <w:r w:rsidRPr="007B40CC">
              <w:rPr>
                <w:rFonts w:ascii="幼圆" w:eastAsia="幼圆" w:hAnsi="宋体" w:hint="eastAsia"/>
                <w:color w:val="365F91" w:themeColor="accent1" w:themeShade="BF"/>
                <w:szCs w:val="21"/>
              </w:rPr>
              <w:t>月</w:t>
            </w:r>
            <w:r>
              <w:rPr>
                <w:rFonts w:ascii="幼圆" w:eastAsia="幼圆" w:hAnsi="宋体" w:hint="eastAsia"/>
                <w:color w:val="365F91" w:themeColor="accent1" w:themeShade="BF"/>
                <w:szCs w:val="21"/>
              </w:rPr>
              <w:t>12</w:t>
            </w:r>
            <w:r w:rsidRPr="007B40CC">
              <w:rPr>
                <w:rFonts w:ascii="幼圆" w:eastAsia="幼圆" w:hAnsi="宋体" w:hint="eastAsia"/>
                <w:color w:val="365F91" w:themeColor="accent1" w:themeShade="BF"/>
                <w:szCs w:val="21"/>
              </w:rPr>
              <w:t>日</w:t>
            </w:r>
          </w:p>
        </w:tc>
        <w:tc>
          <w:tcPr>
            <w:tcW w:w="1300" w:type="dxa"/>
            <w:gridSpan w:val="3"/>
            <w:vAlign w:val="center"/>
          </w:tcPr>
          <w:p w:rsidR="00B2782C" w:rsidRPr="007B40CC" w:rsidRDefault="00B2782C" w:rsidP="00903344">
            <w:pPr>
              <w:jc w:val="center"/>
              <w:rPr>
                <w:rFonts w:ascii="幼圆" w:eastAsia="幼圆"/>
                <w:color w:val="365F91" w:themeColor="accent1" w:themeShade="BF"/>
                <w:szCs w:val="21"/>
              </w:rPr>
            </w:pPr>
            <w:r w:rsidRPr="007B40CC">
              <w:rPr>
                <w:rFonts w:ascii="幼圆" w:eastAsia="幼圆" w:hint="eastAsia"/>
                <w:color w:val="365F91" w:themeColor="accent1" w:themeShade="BF"/>
                <w:szCs w:val="21"/>
              </w:rPr>
              <w:t>□</w:t>
            </w:r>
            <w:r>
              <w:rPr>
                <w:rFonts w:ascii="幼圆" w:eastAsia="幼圆" w:hint="eastAsia"/>
                <w:color w:val="365F91" w:themeColor="accent1" w:themeShade="BF"/>
                <w:szCs w:val="21"/>
              </w:rPr>
              <w:t>24</w:t>
            </w:r>
            <w:r w:rsidRPr="007B40CC">
              <w:rPr>
                <w:rFonts w:ascii="幼圆" w:eastAsia="幼圆" w:hint="eastAsia"/>
                <w:color w:val="365F91" w:themeColor="accent1" w:themeShade="BF"/>
                <w:szCs w:val="21"/>
              </w:rPr>
              <w:t>00元</w:t>
            </w:r>
          </w:p>
        </w:tc>
        <w:tc>
          <w:tcPr>
            <w:tcW w:w="1276" w:type="dxa"/>
            <w:gridSpan w:val="2"/>
            <w:vAlign w:val="center"/>
          </w:tcPr>
          <w:p w:rsidR="00B2782C" w:rsidRPr="007B40CC" w:rsidRDefault="00B2782C" w:rsidP="00903344">
            <w:pPr>
              <w:jc w:val="center"/>
              <w:rPr>
                <w:rFonts w:ascii="幼圆" w:eastAsia="幼圆"/>
                <w:color w:val="365F91" w:themeColor="accent1" w:themeShade="BF"/>
                <w:szCs w:val="21"/>
              </w:rPr>
            </w:pPr>
            <w:r w:rsidRPr="007B40CC">
              <w:rPr>
                <w:rFonts w:ascii="幼圆" w:eastAsia="幼圆" w:hint="eastAsia"/>
                <w:color w:val="365F91" w:themeColor="accent1" w:themeShade="BF"/>
                <w:szCs w:val="21"/>
              </w:rPr>
              <w:t>□</w:t>
            </w:r>
            <w:r>
              <w:rPr>
                <w:rFonts w:ascii="幼圆" w:eastAsia="幼圆" w:hint="eastAsia"/>
                <w:color w:val="365F91" w:themeColor="accent1" w:themeShade="BF"/>
                <w:szCs w:val="21"/>
              </w:rPr>
              <w:t>46</w:t>
            </w:r>
            <w:r w:rsidRPr="007B40CC">
              <w:rPr>
                <w:rFonts w:ascii="幼圆" w:eastAsia="幼圆" w:hint="eastAsia"/>
                <w:color w:val="365F91" w:themeColor="accent1" w:themeShade="BF"/>
                <w:szCs w:val="21"/>
              </w:rPr>
              <w:t>00元</w:t>
            </w:r>
          </w:p>
        </w:tc>
        <w:tc>
          <w:tcPr>
            <w:tcW w:w="1110" w:type="dxa"/>
            <w:gridSpan w:val="2"/>
            <w:vAlign w:val="center"/>
          </w:tcPr>
          <w:p w:rsidR="00B2782C" w:rsidRPr="007B40CC" w:rsidRDefault="00B2782C" w:rsidP="00903344">
            <w:pPr>
              <w:jc w:val="center"/>
              <w:rPr>
                <w:rFonts w:ascii="幼圆" w:eastAsia="幼圆"/>
                <w:color w:val="365F91" w:themeColor="accent1" w:themeShade="BF"/>
                <w:szCs w:val="21"/>
              </w:rPr>
            </w:pPr>
            <w:r w:rsidRPr="007B40CC">
              <w:rPr>
                <w:rFonts w:ascii="幼圆" w:eastAsia="幼圆" w:hint="eastAsia"/>
                <w:color w:val="365F91" w:themeColor="accent1" w:themeShade="BF"/>
                <w:szCs w:val="21"/>
              </w:rPr>
              <w:t>□</w:t>
            </w:r>
            <w:r>
              <w:rPr>
                <w:rFonts w:ascii="幼圆" w:eastAsia="幼圆" w:hint="eastAsia"/>
                <w:color w:val="365F91" w:themeColor="accent1" w:themeShade="BF"/>
                <w:szCs w:val="21"/>
              </w:rPr>
              <w:t>66</w:t>
            </w:r>
            <w:r w:rsidRPr="007B40CC">
              <w:rPr>
                <w:rFonts w:ascii="幼圆" w:eastAsia="幼圆" w:hint="eastAsia"/>
                <w:color w:val="365F91" w:themeColor="accent1" w:themeShade="BF"/>
                <w:szCs w:val="21"/>
              </w:rPr>
              <w:t>00元</w:t>
            </w:r>
          </w:p>
        </w:tc>
        <w:tc>
          <w:tcPr>
            <w:tcW w:w="1441" w:type="dxa"/>
            <w:gridSpan w:val="2"/>
            <w:vAlign w:val="center"/>
          </w:tcPr>
          <w:p w:rsidR="00B2782C" w:rsidRPr="007B40CC" w:rsidRDefault="00B2782C" w:rsidP="00903344">
            <w:pPr>
              <w:jc w:val="left"/>
              <w:rPr>
                <w:rFonts w:ascii="幼圆" w:eastAsia="幼圆"/>
                <w:color w:val="365F91" w:themeColor="accent1" w:themeShade="BF"/>
                <w:szCs w:val="21"/>
              </w:rPr>
            </w:pPr>
            <w:r w:rsidRPr="007B40CC">
              <w:rPr>
                <w:rFonts w:ascii="幼圆" w:eastAsia="幼圆" w:hint="eastAsia"/>
                <w:color w:val="365F91" w:themeColor="accent1" w:themeShade="BF"/>
                <w:szCs w:val="21"/>
              </w:rPr>
              <w:t>□</w:t>
            </w:r>
            <w:r>
              <w:rPr>
                <w:rFonts w:ascii="幼圆" w:eastAsia="幼圆" w:hint="eastAsia"/>
                <w:color w:val="365F91" w:themeColor="accent1" w:themeShade="BF"/>
                <w:szCs w:val="21"/>
              </w:rPr>
              <w:t>81</w:t>
            </w:r>
            <w:r w:rsidRPr="007B40CC">
              <w:rPr>
                <w:rFonts w:ascii="幼圆" w:eastAsia="幼圆" w:hint="eastAsia"/>
                <w:color w:val="365F91" w:themeColor="accent1" w:themeShade="BF"/>
                <w:szCs w:val="21"/>
              </w:rPr>
              <w:t>00元</w:t>
            </w:r>
          </w:p>
        </w:tc>
        <w:tc>
          <w:tcPr>
            <w:tcW w:w="1276" w:type="dxa"/>
            <w:vAlign w:val="center"/>
          </w:tcPr>
          <w:p w:rsidR="00B2782C" w:rsidRPr="007B40CC" w:rsidRDefault="00B2782C" w:rsidP="00903344">
            <w:pPr>
              <w:jc w:val="center"/>
              <w:rPr>
                <w:rFonts w:ascii="幼圆" w:eastAsia="幼圆"/>
                <w:color w:val="365F91" w:themeColor="accent1" w:themeShade="BF"/>
                <w:szCs w:val="21"/>
              </w:rPr>
            </w:pPr>
            <w:r w:rsidRPr="007B40CC">
              <w:rPr>
                <w:rFonts w:ascii="幼圆" w:eastAsia="幼圆" w:hint="eastAsia"/>
                <w:color w:val="365F91" w:themeColor="accent1" w:themeShade="BF"/>
                <w:szCs w:val="21"/>
              </w:rPr>
              <w:t>□10000元</w:t>
            </w:r>
          </w:p>
        </w:tc>
      </w:tr>
      <w:tr w:rsidR="00B2782C" w:rsidRPr="007B40CC" w:rsidTr="00903344">
        <w:trPr>
          <w:trHeight w:val="419"/>
        </w:trPr>
        <w:tc>
          <w:tcPr>
            <w:tcW w:w="1502" w:type="dxa"/>
            <w:vMerge w:val="restart"/>
            <w:shd w:val="clear" w:color="auto" w:fill="auto"/>
            <w:vAlign w:val="center"/>
          </w:tcPr>
          <w:p w:rsidR="00B2782C" w:rsidRPr="007B40CC" w:rsidRDefault="00B2782C" w:rsidP="00903344">
            <w:pPr>
              <w:jc w:val="center"/>
              <w:rPr>
                <w:rFonts w:ascii="幼圆" w:eastAsia="幼圆"/>
                <w:color w:val="365F91" w:themeColor="accent1" w:themeShade="BF"/>
                <w:szCs w:val="21"/>
              </w:rPr>
            </w:pPr>
            <w:r w:rsidRPr="007B40CC">
              <w:rPr>
                <w:rFonts w:ascii="幼圆" w:eastAsia="幼圆" w:hint="eastAsia"/>
                <w:color w:val="365F91" w:themeColor="accent1" w:themeShade="BF"/>
                <w:szCs w:val="21"/>
              </w:rPr>
              <w:t>团体注册</w:t>
            </w:r>
          </w:p>
          <w:p w:rsidR="00B2782C" w:rsidRDefault="00B2782C" w:rsidP="00903344">
            <w:pPr>
              <w:jc w:val="center"/>
              <w:rPr>
                <w:rFonts w:ascii="幼圆" w:eastAsia="幼圆"/>
                <w:color w:val="365F91" w:themeColor="accent1" w:themeShade="BF"/>
                <w:szCs w:val="21"/>
              </w:rPr>
            </w:pPr>
            <w:r w:rsidRPr="007B40CC">
              <w:rPr>
                <w:rFonts w:ascii="幼圆" w:eastAsia="幼圆" w:hint="eastAsia"/>
                <w:color w:val="365F91" w:themeColor="accent1" w:themeShade="BF"/>
                <w:szCs w:val="21"/>
              </w:rPr>
              <w:t>10人</w:t>
            </w:r>
            <w:r>
              <w:rPr>
                <w:rFonts w:ascii="幼圆" w:eastAsia="幼圆" w:hint="eastAsia"/>
                <w:color w:val="365F91" w:themeColor="accent1" w:themeShade="BF"/>
                <w:szCs w:val="21"/>
              </w:rPr>
              <w:t>以上</w:t>
            </w:r>
          </w:p>
          <w:p w:rsidR="00B2782C" w:rsidRPr="007B40CC" w:rsidRDefault="00B2782C" w:rsidP="00903344">
            <w:pPr>
              <w:jc w:val="center"/>
              <w:rPr>
                <w:rFonts w:ascii="幼圆" w:eastAsia="幼圆"/>
                <w:color w:val="365F91" w:themeColor="accent1" w:themeShade="BF"/>
                <w:szCs w:val="21"/>
              </w:rPr>
            </w:pPr>
            <w:r>
              <w:rPr>
                <w:rFonts w:ascii="幼圆" w:eastAsia="幼圆" w:hint="eastAsia"/>
                <w:color w:val="365F91" w:themeColor="accent1" w:themeShade="BF"/>
                <w:szCs w:val="21"/>
              </w:rPr>
              <w:t>（含10人）</w:t>
            </w:r>
          </w:p>
        </w:tc>
        <w:tc>
          <w:tcPr>
            <w:tcW w:w="2551" w:type="dxa"/>
            <w:gridSpan w:val="4"/>
            <w:shd w:val="clear" w:color="auto" w:fill="auto"/>
            <w:vAlign w:val="center"/>
          </w:tcPr>
          <w:p w:rsidR="00B2782C" w:rsidRPr="007B40CC" w:rsidRDefault="00B2782C" w:rsidP="00903344">
            <w:pPr>
              <w:jc w:val="center"/>
              <w:rPr>
                <w:rFonts w:ascii="幼圆" w:eastAsia="幼圆" w:hAnsi="宋体"/>
                <w:color w:val="365F91" w:themeColor="accent1" w:themeShade="BF"/>
                <w:szCs w:val="21"/>
              </w:rPr>
            </w:pPr>
            <w:r>
              <w:rPr>
                <w:rFonts w:ascii="幼圆" w:eastAsia="幼圆" w:hAnsi="宋体" w:hint="eastAsia"/>
                <w:color w:val="365F91" w:themeColor="accent1" w:themeShade="BF"/>
                <w:szCs w:val="21"/>
              </w:rPr>
              <w:t>6月12-6月30日</w:t>
            </w:r>
          </w:p>
        </w:tc>
        <w:tc>
          <w:tcPr>
            <w:tcW w:w="2552" w:type="dxa"/>
            <w:gridSpan w:val="4"/>
            <w:shd w:val="clear" w:color="auto" w:fill="auto"/>
            <w:vAlign w:val="center"/>
          </w:tcPr>
          <w:p w:rsidR="00B2782C" w:rsidRPr="007B40CC" w:rsidRDefault="00B2782C" w:rsidP="00903344">
            <w:pPr>
              <w:ind w:firstLineChars="50" w:firstLine="105"/>
              <w:jc w:val="left"/>
              <w:rPr>
                <w:rFonts w:ascii="幼圆" w:eastAsia="幼圆"/>
                <w:color w:val="365F91" w:themeColor="accent1" w:themeShade="BF"/>
                <w:szCs w:val="21"/>
              </w:rPr>
            </w:pPr>
            <w:r w:rsidRPr="007B40CC">
              <w:rPr>
                <w:rFonts w:ascii="幼圆" w:eastAsia="幼圆" w:hint="eastAsia"/>
                <w:color w:val="365F91" w:themeColor="accent1" w:themeShade="BF"/>
                <w:szCs w:val="21"/>
              </w:rPr>
              <w:t>□</w:t>
            </w:r>
            <w:r>
              <w:rPr>
                <w:rFonts w:ascii="幼圆" w:eastAsia="幼圆" w:hint="eastAsia"/>
                <w:color w:val="365F91" w:themeColor="accent1" w:themeShade="BF"/>
                <w:szCs w:val="21"/>
              </w:rPr>
              <w:t>120</w:t>
            </w:r>
            <w:r w:rsidRPr="007B40CC">
              <w:rPr>
                <w:rFonts w:ascii="幼圆" w:eastAsia="幼圆" w:hint="eastAsia"/>
                <w:color w:val="365F91" w:themeColor="accent1" w:themeShade="BF"/>
                <w:szCs w:val="21"/>
              </w:rPr>
              <w:t>0</w:t>
            </w:r>
            <w:r>
              <w:rPr>
                <w:rFonts w:ascii="幼圆" w:eastAsia="幼圆" w:hint="eastAsia"/>
                <w:color w:val="365F91" w:themeColor="accent1" w:themeShade="BF"/>
                <w:szCs w:val="21"/>
              </w:rPr>
              <w:t>0</w:t>
            </w:r>
            <w:r w:rsidRPr="007B40CC">
              <w:rPr>
                <w:rFonts w:ascii="幼圆" w:eastAsia="幼圆" w:hint="eastAsia"/>
                <w:color w:val="365F91" w:themeColor="accent1" w:themeShade="BF"/>
                <w:szCs w:val="21"/>
              </w:rPr>
              <w:t>元</w:t>
            </w:r>
            <w:r>
              <w:rPr>
                <w:rFonts w:ascii="幼圆" w:eastAsia="幼圆" w:hint="eastAsia"/>
                <w:color w:val="365F91" w:themeColor="accent1" w:themeShade="BF"/>
                <w:szCs w:val="21"/>
              </w:rPr>
              <w:t>/10</w:t>
            </w:r>
            <w:r w:rsidRPr="007B40CC">
              <w:rPr>
                <w:rFonts w:ascii="幼圆" w:eastAsia="幼圆" w:hint="eastAsia"/>
                <w:color w:val="365F91" w:themeColor="accent1" w:themeShade="BF"/>
                <w:szCs w:val="21"/>
              </w:rPr>
              <w:t>人</w:t>
            </w:r>
          </w:p>
        </w:tc>
        <w:tc>
          <w:tcPr>
            <w:tcW w:w="3851" w:type="dxa"/>
            <w:gridSpan w:val="6"/>
            <w:vMerge w:val="restart"/>
            <w:shd w:val="clear" w:color="auto" w:fill="DBE5F1"/>
            <w:vAlign w:val="center"/>
          </w:tcPr>
          <w:p w:rsidR="00B2782C" w:rsidRPr="007B40CC" w:rsidRDefault="00B2782C" w:rsidP="00903344">
            <w:pPr>
              <w:ind w:firstLineChars="200" w:firstLine="422"/>
              <w:jc w:val="left"/>
              <w:rPr>
                <w:rFonts w:ascii="幼圆" w:eastAsia="幼圆"/>
                <w:b/>
                <w:color w:val="365F91" w:themeColor="accent1" w:themeShade="BF"/>
                <w:szCs w:val="21"/>
              </w:rPr>
            </w:pPr>
            <w:r w:rsidRPr="007B40CC">
              <w:rPr>
                <w:rFonts w:ascii="幼圆" w:eastAsia="幼圆"/>
                <w:b/>
                <w:color w:val="365F91" w:themeColor="accent1" w:themeShade="BF"/>
                <w:szCs w:val="21"/>
              </w:rPr>
              <w:t>特别说明</w:t>
            </w:r>
            <w:r w:rsidRPr="007B40CC">
              <w:rPr>
                <w:rFonts w:ascii="幼圆" w:eastAsia="幼圆" w:hint="eastAsia"/>
                <w:b/>
                <w:color w:val="365F91" w:themeColor="accent1" w:themeShade="BF"/>
                <w:szCs w:val="21"/>
              </w:rPr>
              <w:t>：因会务安排需要，</w:t>
            </w:r>
            <w:r>
              <w:rPr>
                <w:rFonts w:ascii="幼圆" w:eastAsia="幼圆" w:hint="eastAsia"/>
                <w:b/>
                <w:color w:val="365F91" w:themeColor="accent1" w:themeShade="BF"/>
                <w:szCs w:val="21"/>
              </w:rPr>
              <w:t>7</w:t>
            </w:r>
            <w:r w:rsidRPr="007B40CC">
              <w:rPr>
                <w:rFonts w:ascii="幼圆" w:eastAsia="幼圆" w:hint="eastAsia"/>
                <w:b/>
                <w:color w:val="365F91" w:themeColor="accent1" w:themeShade="BF"/>
                <w:szCs w:val="21"/>
              </w:rPr>
              <w:t>月</w:t>
            </w:r>
            <w:r>
              <w:rPr>
                <w:rFonts w:ascii="幼圆" w:eastAsia="幼圆" w:hint="eastAsia"/>
                <w:b/>
                <w:color w:val="365F91" w:themeColor="accent1" w:themeShade="BF"/>
                <w:szCs w:val="21"/>
              </w:rPr>
              <w:t>12</w:t>
            </w:r>
            <w:r w:rsidRPr="007B40CC">
              <w:rPr>
                <w:rFonts w:ascii="幼圆" w:eastAsia="幼圆" w:hint="eastAsia"/>
                <w:b/>
                <w:color w:val="365F91" w:themeColor="accent1" w:themeShade="BF"/>
                <w:szCs w:val="21"/>
              </w:rPr>
              <w:t>日以后报名的一律现场交费注册，不再接受提前报名注册，请见谅！</w:t>
            </w:r>
          </w:p>
        </w:tc>
      </w:tr>
      <w:tr w:rsidR="00B2782C" w:rsidRPr="007B40CC" w:rsidTr="00903344">
        <w:trPr>
          <w:trHeight w:val="419"/>
        </w:trPr>
        <w:tc>
          <w:tcPr>
            <w:tcW w:w="1502" w:type="dxa"/>
            <w:vMerge/>
            <w:shd w:val="clear" w:color="auto" w:fill="auto"/>
            <w:vAlign w:val="center"/>
          </w:tcPr>
          <w:p w:rsidR="00B2782C" w:rsidRPr="007B40CC" w:rsidRDefault="00B2782C" w:rsidP="00903344">
            <w:pPr>
              <w:jc w:val="center"/>
              <w:rPr>
                <w:rFonts w:ascii="幼圆" w:eastAsia="幼圆"/>
                <w:color w:val="365F91" w:themeColor="accent1" w:themeShade="BF"/>
                <w:szCs w:val="21"/>
              </w:rPr>
            </w:pPr>
          </w:p>
        </w:tc>
        <w:tc>
          <w:tcPr>
            <w:tcW w:w="2551" w:type="dxa"/>
            <w:gridSpan w:val="4"/>
            <w:shd w:val="clear" w:color="auto" w:fill="auto"/>
            <w:vAlign w:val="center"/>
          </w:tcPr>
          <w:p w:rsidR="00B2782C" w:rsidRPr="007B40CC" w:rsidRDefault="00B2782C" w:rsidP="00903344">
            <w:pPr>
              <w:jc w:val="center"/>
              <w:rPr>
                <w:rFonts w:ascii="幼圆" w:eastAsia="幼圆" w:hAnsi="宋体"/>
                <w:color w:val="365F91" w:themeColor="accent1" w:themeShade="BF"/>
                <w:szCs w:val="21"/>
              </w:rPr>
            </w:pPr>
            <w:r>
              <w:rPr>
                <w:rFonts w:ascii="幼圆" w:eastAsia="幼圆" w:hAnsi="宋体" w:hint="eastAsia"/>
                <w:color w:val="365F91" w:themeColor="accent1" w:themeShade="BF"/>
                <w:szCs w:val="21"/>
              </w:rPr>
              <w:t>7</w:t>
            </w:r>
            <w:r w:rsidRPr="007B40CC">
              <w:rPr>
                <w:rFonts w:ascii="幼圆" w:eastAsia="幼圆" w:hAnsi="宋体" w:hint="eastAsia"/>
                <w:color w:val="365F91" w:themeColor="accent1" w:themeShade="BF"/>
                <w:szCs w:val="21"/>
              </w:rPr>
              <w:t>月01日至</w:t>
            </w:r>
            <w:r>
              <w:rPr>
                <w:rFonts w:ascii="幼圆" w:eastAsia="幼圆" w:hAnsi="宋体" w:hint="eastAsia"/>
                <w:color w:val="365F91" w:themeColor="accent1" w:themeShade="BF"/>
                <w:szCs w:val="21"/>
              </w:rPr>
              <w:t>7</w:t>
            </w:r>
            <w:r w:rsidRPr="007B40CC">
              <w:rPr>
                <w:rFonts w:ascii="幼圆" w:eastAsia="幼圆" w:hAnsi="宋体" w:hint="eastAsia"/>
                <w:color w:val="365F91" w:themeColor="accent1" w:themeShade="BF"/>
                <w:szCs w:val="21"/>
              </w:rPr>
              <w:t>月</w:t>
            </w:r>
            <w:r>
              <w:rPr>
                <w:rFonts w:ascii="幼圆" w:eastAsia="幼圆" w:hAnsi="宋体" w:hint="eastAsia"/>
                <w:color w:val="365F91" w:themeColor="accent1" w:themeShade="BF"/>
                <w:szCs w:val="21"/>
              </w:rPr>
              <w:t>12</w:t>
            </w:r>
            <w:r w:rsidRPr="007B40CC">
              <w:rPr>
                <w:rFonts w:ascii="幼圆" w:eastAsia="幼圆" w:hAnsi="宋体" w:hint="eastAsia"/>
                <w:color w:val="365F91" w:themeColor="accent1" w:themeShade="BF"/>
                <w:szCs w:val="21"/>
              </w:rPr>
              <w:t>日</w:t>
            </w:r>
          </w:p>
        </w:tc>
        <w:tc>
          <w:tcPr>
            <w:tcW w:w="2552" w:type="dxa"/>
            <w:gridSpan w:val="4"/>
            <w:shd w:val="clear" w:color="auto" w:fill="auto"/>
            <w:vAlign w:val="center"/>
          </w:tcPr>
          <w:p w:rsidR="00B2782C" w:rsidRPr="007B40CC" w:rsidRDefault="00B2782C" w:rsidP="00903344">
            <w:pPr>
              <w:ind w:firstLineChars="50" w:firstLine="105"/>
              <w:jc w:val="left"/>
              <w:rPr>
                <w:rFonts w:ascii="幼圆" w:eastAsia="幼圆"/>
                <w:color w:val="365F91" w:themeColor="accent1" w:themeShade="BF"/>
                <w:szCs w:val="21"/>
              </w:rPr>
            </w:pPr>
            <w:r w:rsidRPr="007B40CC">
              <w:rPr>
                <w:rFonts w:ascii="幼圆" w:eastAsia="幼圆" w:hint="eastAsia"/>
                <w:color w:val="365F91" w:themeColor="accent1" w:themeShade="BF"/>
                <w:szCs w:val="21"/>
              </w:rPr>
              <w:t>□</w:t>
            </w:r>
            <w:r>
              <w:rPr>
                <w:rFonts w:ascii="幼圆" w:eastAsia="幼圆" w:hint="eastAsia"/>
                <w:color w:val="365F91" w:themeColor="accent1" w:themeShade="BF"/>
                <w:szCs w:val="21"/>
              </w:rPr>
              <w:t>150</w:t>
            </w:r>
            <w:r w:rsidRPr="007B40CC">
              <w:rPr>
                <w:rFonts w:ascii="幼圆" w:eastAsia="幼圆" w:hint="eastAsia"/>
                <w:color w:val="365F91" w:themeColor="accent1" w:themeShade="BF"/>
                <w:szCs w:val="21"/>
              </w:rPr>
              <w:t>0</w:t>
            </w:r>
            <w:r>
              <w:rPr>
                <w:rFonts w:ascii="幼圆" w:eastAsia="幼圆" w:hint="eastAsia"/>
                <w:color w:val="365F91" w:themeColor="accent1" w:themeShade="BF"/>
                <w:szCs w:val="21"/>
              </w:rPr>
              <w:t>0</w:t>
            </w:r>
            <w:r w:rsidRPr="007B40CC">
              <w:rPr>
                <w:rFonts w:ascii="幼圆" w:eastAsia="幼圆" w:hint="eastAsia"/>
                <w:color w:val="365F91" w:themeColor="accent1" w:themeShade="BF"/>
                <w:szCs w:val="21"/>
              </w:rPr>
              <w:t>元</w:t>
            </w:r>
            <w:r>
              <w:rPr>
                <w:rFonts w:ascii="幼圆" w:eastAsia="幼圆" w:hint="eastAsia"/>
                <w:color w:val="365F91" w:themeColor="accent1" w:themeShade="BF"/>
                <w:szCs w:val="21"/>
              </w:rPr>
              <w:t>/10</w:t>
            </w:r>
            <w:r w:rsidRPr="007B40CC">
              <w:rPr>
                <w:rFonts w:ascii="幼圆" w:eastAsia="幼圆" w:hint="eastAsia"/>
                <w:color w:val="365F91" w:themeColor="accent1" w:themeShade="BF"/>
                <w:szCs w:val="21"/>
              </w:rPr>
              <w:t>人</w:t>
            </w:r>
          </w:p>
        </w:tc>
        <w:tc>
          <w:tcPr>
            <w:tcW w:w="3851" w:type="dxa"/>
            <w:gridSpan w:val="6"/>
            <w:vMerge/>
            <w:shd w:val="clear" w:color="auto" w:fill="DBE5F1"/>
            <w:vAlign w:val="center"/>
          </w:tcPr>
          <w:p w:rsidR="00B2782C" w:rsidRPr="007B40CC" w:rsidRDefault="00B2782C" w:rsidP="00903344">
            <w:pPr>
              <w:ind w:firstLineChars="200" w:firstLine="422"/>
              <w:jc w:val="left"/>
              <w:rPr>
                <w:rFonts w:ascii="幼圆" w:eastAsia="幼圆"/>
                <w:b/>
                <w:color w:val="365F91" w:themeColor="accent1" w:themeShade="BF"/>
                <w:szCs w:val="21"/>
              </w:rPr>
            </w:pPr>
          </w:p>
        </w:tc>
      </w:tr>
      <w:tr w:rsidR="00B2782C" w:rsidRPr="007B40CC" w:rsidTr="00903344">
        <w:trPr>
          <w:trHeight w:val="419"/>
        </w:trPr>
        <w:tc>
          <w:tcPr>
            <w:tcW w:w="1502" w:type="dxa"/>
            <w:tcBorders>
              <w:bottom w:val="single" w:sz="4" w:space="0" w:color="000000"/>
            </w:tcBorders>
            <w:shd w:val="clear" w:color="auto" w:fill="00B0F0"/>
            <w:vAlign w:val="center"/>
          </w:tcPr>
          <w:p w:rsidR="00B2782C" w:rsidRPr="00DC134C" w:rsidRDefault="00B2782C" w:rsidP="00903344">
            <w:pPr>
              <w:jc w:val="center"/>
              <w:rPr>
                <w:rFonts w:ascii="幼圆" w:eastAsia="幼圆"/>
                <w:b/>
                <w:color w:val="FFFFFF" w:themeColor="background1"/>
                <w:szCs w:val="21"/>
              </w:rPr>
            </w:pPr>
            <w:r w:rsidRPr="00DC134C">
              <w:rPr>
                <w:rFonts w:ascii="幼圆" w:eastAsia="幼圆"/>
                <w:b/>
                <w:color w:val="FFFFFF" w:themeColor="background1"/>
                <w:szCs w:val="21"/>
              </w:rPr>
              <w:t>现场交费注册</w:t>
            </w:r>
          </w:p>
        </w:tc>
        <w:tc>
          <w:tcPr>
            <w:tcW w:w="8954" w:type="dxa"/>
            <w:gridSpan w:val="14"/>
            <w:vAlign w:val="center"/>
          </w:tcPr>
          <w:p w:rsidR="00B2782C" w:rsidRPr="00341A2B" w:rsidRDefault="00B2782C" w:rsidP="00903344">
            <w:pPr>
              <w:jc w:val="left"/>
              <w:rPr>
                <w:rFonts w:ascii="幼圆" w:eastAsia="幼圆"/>
                <w:color w:val="FF0000"/>
                <w:szCs w:val="21"/>
              </w:rPr>
            </w:pPr>
            <w:r w:rsidRPr="00341A2B">
              <w:rPr>
                <w:rFonts w:ascii="幼圆" w:eastAsia="幼圆" w:hint="eastAsia"/>
                <w:color w:val="FF0000"/>
                <w:szCs w:val="21"/>
              </w:rPr>
              <w:t>现场交费注册的，每人均按照</w:t>
            </w:r>
            <w:r>
              <w:rPr>
                <w:rFonts w:ascii="幼圆" w:eastAsia="幼圆" w:hint="eastAsia"/>
                <w:color w:val="FF0000"/>
                <w:szCs w:val="21"/>
              </w:rPr>
              <w:t>28</w:t>
            </w:r>
            <w:r w:rsidRPr="00341A2B">
              <w:rPr>
                <w:rFonts w:ascii="幼圆" w:eastAsia="幼圆" w:hint="eastAsia"/>
                <w:color w:val="FF0000"/>
                <w:szCs w:val="21"/>
              </w:rPr>
              <w:t>00元/人收取。</w:t>
            </w:r>
            <w:r>
              <w:rPr>
                <w:rFonts w:ascii="幼圆" w:eastAsia="幼圆" w:hint="eastAsia"/>
                <w:color w:val="FF0000"/>
                <w:szCs w:val="21"/>
              </w:rPr>
              <w:t>会议将于7月15-16日召开。</w:t>
            </w:r>
          </w:p>
        </w:tc>
      </w:tr>
      <w:tr w:rsidR="00B2782C" w:rsidRPr="007B40CC" w:rsidTr="00903344">
        <w:trPr>
          <w:trHeight w:val="419"/>
        </w:trPr>
        <w:tc>
          <w:tcPr>
            <w:tcW w:w="1502" w:type="dxa"/>
            <w:shd w:val="clear" w:color="auto" w:fill="DAEEF3" w:themeFill="accent5" w:themeFillTint="33"/>
            <w:vAlign w:val="center"/>
          </w:tcPr>
          <w:p w:rsidR="00B2782C" w:rsidRPr="007B40CC" w:rsidRDefault="00B2782C" w:rsidP="00903344">
            <w:pPr>
              <w:rPr>
                <w:rFonts w:ascii="幼圆" w:eastAsia="幼圆"/>
                <w:b/>
                <w:color w:val="365F91" w:themeColor="accent1" w:themeShade="BF"/>
                <w:szCs w:val="21"/>
              </w:rPr>
            </w:pPr>
            <w:r w:rsidRPr="007B40CC">
              <w:rPr>
                <w:rFonts w:ascii="幼圆" w:eastAsia="幼圆" w:hint="eastAsia"/>
                <w:b/>
                <w:color w:val="365F91" w:themeColor="accent1" w:themeShade="BF"/>
                <w:szCs w:val="21"/>
              </w:rPr>
              <w:t>老师参会注册</w:t>
            </w:r>
          </w:p>
        </w:tc>
        <w:tc>
          <w:tcPr>
            <w:tcW w:w="8954" w:type="dxa"/>
            <w:gridSpan w:val="14"/>
            <w:vAlign w:val="center"/>
          </w:tcPr>
          <w:p w:rsidR="00B2782C" w:rsidRPr="007B40CC" w:rsidRDefault="00B2782C" w:rsidP="00903344">
            <w:pPr>
              <w:rPr>
                <w:rFonts w:ascii="幼圆" w:eastAsia="幼圆"/>
                <w:color w:val="365F91" w:themeColor="accent1" w:themeShade="BF"/>
              </w:rPr>
            </w:pPr>
            <w:r w:rsidRPr="007B40CC">
              <w:rPr>
                <w:rFonts w:ascii="幼圆" w:eastAsia="幼圆" w:hint="eastAsia"/>
                <w:color w:val="365F91" w:themeColor="accent1" w:themeShade="BF"/>
              </w:rPr>
              <w:t>高等院校老师凭教师证可按照</w:t>
            </w:r>
            <w:r>
              <w:rPr>
                <w:rFonts w:ascii="幼圆" w:eastAsia="幼圆" w:hint="eastAsia"/>
                <w:color w:val="365F91" w:themeColor="accent1" w:themeShade="BF"/>
              </w:rPr>
              <w:t>8</w:t>
            </w:r>
            <w:r w:rsidRPr="007B40CC">
              <w:rPr>
                <w:rFonts w:ascii="幼圆" w:eastAsia="幼圆" w:hint="eastAsia"/>
                <w:color w:val="365F91" w:themeColor="accent1" w:themeShade="BF"/>
              </w:rPr>
              <w:t>00元/人的优惠价格收取，须把教师证复印件给到主办方。</w:t>
            </w:r>
          </w:p>
        </w:tc>
      </w:tr>
      <w:tr w:rsidR="00B2782C" w:rsidRPr="007B40CC" w:rsidTr="00903344">
        <w:trPr>
          <w:trHeight w:val="419"/>
        </w:trPr>
        <w:tc>
          <w:tcPr>
            <w:tcW w:w="10456" w:type="dxa"/>
            <w:gridSpan w:val="15"/>
            <w:vAlign w:val="center"/>
          </w:tcPr>
          <w:p w:rsidR="00B2782C" w:rsidRPr="007B40CC" w:rsidRDefault="00B2782C" w:rsidP="00903344">
            <w:pPr>
              <w:ind w:left="1084" w:hangingChars="450" w:hanging="1084"/>
              <w:rPr>
                <w:rFonts w:ascii="幼圆" w:eastAsia="幼圆"/>
                <w:color w:val="365F91" w:themeColor="accent1" w:themeShade="BF"/>
                <w:szCs w:val="21"/>
              </w:rPr>
            </w:pPr>
            <w:r w:rsidRPr="007B40CC">
              <w:rPr>
                <w:rFonts w:ascii="幼圆" w:eastAsia="幼圆" w:hint="eastAsia"/>
                <w:b/>
                <w:color w:val="365F91" w:themeColor="accent1" w:themeShade="BF"/>
                <w:sz w:val="24"/>
                <w:szCs w:val="24"/>
              </w:rPr>
              <w:t>备注：</w:t>
            </w:r>
            <w:r w:rsidRPr="007B40CC">
              <w:rPr>
                <w:rFonts w:ascii="幼圆" w:eastAsia="幼圆" w:hint="eastAsia"/>
                <w:b/>
                <w:color w:val="365F91" w:themeColor="accent1" w:themeShade="BF"/>
                <w:szCs w:val="21"/>
              </w:rPr>
              <w:t xml:space="preserve"> </w:t>
            </w:r>
            <w:r w:rsidRPr="007B40CC">
              <w:rPr>
                <w:rFonts w:ascii="幼圆" w:eastAsia="幼圆" w:hint="eastAsia"/>
                <w:color w:val="365F91" w:themeColor="accent1" w:themeShade="BF"/>
                <w:szCs w:val="21"/>
              </w:rPr>
              <w:t>1、以上表格中提到的费用优惠，以实际到账时间为准；多人报名优惠只限同一单位的参会代表；</w:t>
            </w:r>
          </w:p>
          <w:p w:rsidR="00B2782C" w:rsidRPr="007B40CC" w:rsidRDefault="00B2782C" w:rsidP="00903344">
            <w:pPr>
              <w:ind w:firstLineChars="400" w:firstLine="840"/>
              <w:rPr>
                <w:rFonts w:ascii="幼圆" w:eastAsia="幼圆"/>
                <w:color w:val="365F91" w:themeColor="accent1" w:themeShade="BF"/>
              </w:rPr>
            </w:pPr>
            <w:r w:rsidRPr="007B40CC">
              <w:rPr>
                <w:rFonts w:ascii="幼圆" w:eastAsia="幼圆" w:hint="eastAsia"/>
                <w:color w:val="365F91" w:themeColor="accent1" w:themeShade="BF"/>
                <w:szCs w:val="21"/>
              </w:rPr>
              <w:t>2、以上费用包括：参会费、资料费（会刊中含演讲嘉宾PPT</w:t>
            </w:r>
            <w:r>
              <w:rPr>
                <w:rFonts w:ascii="幼圆" w:eastAsia="幼圆" w:hint="eastAsia"/>
                <w:color w:val="365F91" w:themeColor="accent1" w:themeShade="BF"/>
                <w:szCs w:val="21"/>
              </w:rPr>
              <w:t>）、两</w:t>
            </w:r>
            <w:r w:rsidRPr="007B40CC">
              <w:rPr>
                <w:rFonts w:ascii="幼圆" w:eastAsia="幼圆" w:hint="eastAsia"/>
                <w:color w:val="365F91" w:themeColor="accent1" w:themeShade="BF"/>
                <w:szCs w:val="21"/>
              </w:rPr>
              <w:t>天午餐费。住宿自理，可代为预定。</w:t>
            </w:r>
          </w:p>
        </w:tc>
      </w:tr>
      <w:tr w:rsidR="00B2782C" w:rsidRPr="007B40CC" w:rsidTr="00903344">
        <w:trPr>
          <w:trHeight w:val="375"/>
        </w:trPr>
        <w:tc>
          <w:tcPr>
            <w:tcW w:w="1502" w:type="dxa"/>
            <w:tcBorders>
              <w:bottom w:val="single" w:sz="4" w:space="0" w:color="000000"/>
            </w:tcBorders>
            <w:vAlign w:val="center"/>
          </w:tcPr>
          <w:p w:rsidR="00B2782C" w:rsidRPr="007B40CC" w:rsidRDefault="00B2782C" w:rsidP="00903344">
            <w:pPr>
              <w:jc w:val="center"/>
              <w:rPr>
                <w:rFonts w:ascii="幼圆" w:eastAsia="幼圆"/>
                <w:b/>
                <w:color w:val="365F91" w:themeColor="accent1" w:themeShade="BF"/>
                <w:szCs w:val="21"/>
              </w:rPr>
            </w:pPr>
            <w:r w:rsidRPr="007B40CC">
              <w:rPr>
                <w:rFonts w:ascii="幼圆" w:eastAsia="幼圆" w:hAnsi="宋体" w:hint="eastAsia"/>
                <w:b/>
                <w:color w:val="365F91" w:themeColor="accent1" w:themeShade="BF"/>
                <w:kern w:val="0"/>
                <w:szCs w:val="21"/>
              </w:rPr>
              <w:t>参会费用总计</w:t>
            </w:r>
          </w:p>
        </w:tc>
        <w:tc>
          <w:tcPr>
            <w:tcW w:w="1417" w:type="dxa"/>
            <w:gridSpan w:val="2"/>
            <w:vAlign w:val="center"/>
          </w:tcPr>
          <w:p w:rsidR="00B2782C" w:rsidRPr="007B40CC" w:rsidRDefault="00B2782C" w:rsidP="00903344">
            <w:pPr>
              <w:jc w:val="center"/>
              <w:rPr>
                <w:rFonts w:ascii="幼圆" w:eastAsia="幼圆"/>
                <w:b/>
                <w:color w:val="365F91" w:themeColor="accent1" w:themeShade="BF"/>
                <w:szCs w:val="21"/>
              </w:rPr>
            </w:pPr>
          </w:p>
        </w:tc>
        <w:tc>
          <w:tcPr>
            <w:tcW w:w="1418" w:type="dxa"/>
            <w:gridSpan w:val="3"/>
            <w:vAlign w:val="center"/>
          </w:tcPr>
          <w:p w:rsidR="00B2782C" w:rsidRPr="007B40CC" w:rsidRDefault="00B2782C" w:rsidP="00903344">
            <w:pPr>
              <w:jc w:val="center"/>
              <w:rPr>
                <w:rFonts w:ascii="幼圆" w:eastAsia="幼圆"/>
                <w:color w:val="365F91" w:themeColor="accent1" w:themeShade="BF"/>
                <w:szCs w:val="21"/>
              </w:rPr>
            </w:pPr>
            <w:r w:rsidRPr="007B40CC">
              <w:rPr>
                <w:rFonts w:ascii="幼圆" w:eastAsia="幼圆" w:hint="eastAsia"/>
                <w:color w:val="365F91" w:themeColor="accent1" w:themeShade="BF"/>
                <w:szCs w:val="21"/>
              </w:rPr>
              <w:t>支付形式</w:t>
            </w:r>
          </w:p>
        </w:tc>
        <w:tc>
          <w:tcPr>
            <w:tcW w:w="6119" w:type="dxa"/>
            <w:gridSpan w:val="9"/>
            <w:vAlign w:val="center"/>
          </w:tcPr>
          <w:p w:rsidR="00B2782C" w:rsidRPr="007B40CC" w:rsidRDefault="00B2782C" w:rsidP="00903344">
            <w:pPr>
              <w:jc w:val="center"/>
              <w:rPr>
                <w:rFonts w:ascii="幼圆" w:eastAsia="幼圆"/>
                <w:b/>
                <w:color w:val="365F91" w:themeColor="accent1" w:themeShade="BF"/>
                <w:szCs w:val="21"/>
              </w:rPr>
            </w:pPr>
            <w:r w:rsidRPr="007B40CC">
              <w:rPr>
                <w:rFonts w:ascii="幼圆" w:eastAsia="幼圆" w:hAnsi="宋体" w:hint="eastAsia"/>
                <w:color w:val="365F91" w:themeColor="accent1" w:themeShade="BF"/>
                <w:szCs w:val="21"/>
              </w:rPr>
              <w:t xml:space="preserve">□ </w:t>
            </w:r>
            <w:r w:rsidRPr="007B40CC">
              <w:rPr>
                <w:rFonts w:ascii="幼圆" w:eastAsia="幼圆" w:hAnsi="宋体" w:hint="eastAsia"/>
                <w:bCs/>
                <w:color w:val="365F91" w:themeColor="accent1" w:themeShade="BF"/>
                <w:kern w:val="0"/>
                <w:szCs w:val="21"/>
              </w:rPr>
              <w:t xml:space="preserve">转账 </w:t>
            </w:r>
            <w:r w:rsidRPr="007B40CC">
              <w:rPr>
                <w:rFonts w:ascii="幼圆" w:eastAsia="幼圆" w:hAnsi="宋体" w:hint="eastAsia"/>
                <w:color w:val="365F91" w:themeColor="accent1" w:themeShade="BF"/>
                <w:szCs w:val="21"/>
              </w:rPr>
              <w:t xml:space="preserve">□ </w:t>
            </w:r>
            <w:r w:rsidRPr="007B40CC">
              <w:rPr>
                <w:rFonts w:ascii="幼圆" w:eastAsia="幼圆" w:hAnsi="宋体" w:hint="eastAsia"/>
                <w:bCs/>
                <w:color w:val="365F91" w:themeColor="accent1" w:themeShade="BF"/>
                <w:kern w:val="0"/>
                <w:szCs w:val="21"/>
              </w:rPr>
              <w:t>现金（只用于现场交费注册</w:t>
            </w:r>
            <w:r w:rsidRPr="007B40CC">
              <w:rPr>
                <w:rFonts w:ascii="幼圆" w:eastAsia="幼圆" w:hint="eastAsia"/>
                <w:color w:val="365F91" w:themeColor="accent1" w:themeShade="BF"/>
                <w:szCs w:val="21"/>
              </w:rPr>
              <w:t>，现场不能刷卡交费</w:t>
            </w:r>
            <w:r w:rsidRPr="007B40CC">
              <w:rPr>
                <w:rFonts w:ascii="幼圆" w:eastAsia="幼圆" w:hAnsi="宋体" w:hint="eastAsia"/>
                <w:bCs/>
                <w:color w:val="365F91" w:themeColor="accent1" w:themeShade="BF"/>
                <w:kern w:val="0"/>
                <w:szCs w:val="21"/>
              </w:rPr>
              <w:t>）</w:t>
            </w:r>
          </w:p>
        </w:tc>
      </w:tr>
      <w:tr w:rsidR="00B2782C" w:rsidRPr="007B40CC" w:rsidTr="00903344">
        <w:tc>
          <w:tcPr>
            <w:tcW w:w="1502" w:type="dxa"/>
            <w:shd w:val="clear" w:color="auto" w:fill="DAEEF3" w:themeFill="accent5" w:themeFillTint="33"/>
            <w:vAlign w:val="center"/>
          </w:tcPr>
          <w:p w:rsidR="00B2782C" w:rsidRPr="007B40CC" w:rsidRDefault="00B2782C" w:rsidP="00903344">
            <w:pPr>
              <w:jc w:val="center"/>
              <w:rPr>
                <w:rFonts w:ascii="微软雅黑" w:eastAsia="微软雅黑" w:hAnsi="微软雅黑"/>
                <w:b/>
                <w:color w:val="365F91" w:themeColor="accent1" w:themeShade="BF"/>
                <w:szCs w:val="21"/>
              </w:rPr>
            </w:pPr>
            <w:r w:rsidRPr="007B40CC">
              <w:rPr>
                <w:rFonts w:ascii="微软雅黑" w:eastAsia="微软雅黑" w:hAnsi="微软雅黑" w:hint="eastAsia"/>
                <w:b/>
                <w:color w:val="365F91" w:themeColor="accent1" w:themeShade="BF"/>
                <w:szCs w:val="21"/>
              </w:rPr>
              <w:t>发票信息</w:t>
            </w:r>
          </w:p>
        </w:tc>
        <w:tc>
          <w:tcPr>
            <w:tcW w:w="8954" w:type="dxa"/>
            <w:gridSpan w:val="14"/>
          </w:tcPr>
          <w:p w:rsidR="00B2782C" w:rsidRDefault="00B2782C" w:rsidP="00903344">
            <w:pPr>
              <w:rPr>
                <w:rFonts w:ascii="幼圆" w:eastAsia="幼圆"/>
                <w:color w:val="365F91" w:themeColor="accent1" w:themeShade="BF"/>
                <w:szCs w:val="21"/>
              </w:rPr>
            </w:pPr>
            <w:r>
              <w:rPr>
                <w:rFonts w:ascii="幼圆" w:eastAsia="幼圆" w:hint="eastAsia"/>
                <w:color w:val="365F91" w:themeColor="accent1" w:themeShade="BF"/>
                <w:szCs w:val="21"/>
              </w:rPr>
              <w:t>发票抬头：</w:t>
            </w:r>
            <w:r>
              <w:rPr>
                <w:rFonts w:ascii="幼圆" w:eastAsia="幼圆" w:hint="eastAsia"/>
                <w:color w:val="365F91" w:themeColor="accent1" w:themeShade="BF"/>
                <w:szCs w:val="21"/>
                <w:u w:val="single"/>
              </w:rPr>
              <w:t xml:space="preserve">               </w:t>
            </w:r>
            <w:r>
              <w:rPr>
                <w:rFonts w:ascii="幼圆" w:eastAsia="幼圆" w:hint="eastAsia"/>
                <w:color w:val="365F91" w:themeColor="accent1" w:themeShade="BF"/>
                <w:szCs w:val="21"/>
              </w:rPr>
              <w:t xml:space="preserve"> 金额：</w:t>
            </w:r>
            <w:r>
              <w:rPr>
                <w:rFonts w:ascii="幼圆" w:eastAsia="幼圆" w:hint="eastAsia"/>
                <w:color w:val="365F91" w:themeColor="accent1" w:themeShade="BF"/>
                <w:szCs w:val="21"/>
                <w:u w:val="single"/>
              </w:rPr>
              <w:t xml:space="preserve">           </w:t>
            </w:r>
            <w:r>
              <w:rPr>
                <w:rFonts w:ascii="幼圆" w:eastAsia="幼圆" w:hint="eastAsia"/>
                <w:color w:val="365F91" w:themeColor="accent1" w:themeShade="BF"/>
                <w:szCs w:val="21"/>
              </w:rPr>
              <w:t xml:space="preserve">  费用：</w:t>
            </w:r>
            <w:r w:rsidRPr="007F5437">
              <w:rPr>
                <w:rFonts w:ascii="幼圆" w:eastAsia="幼圆" w:hAnsi="宋体" w:hint="eastAsia"/>
                <w:color w:val="365F91" w:themeColor="accent1" w:themeShade="BF"/>
                <w:szCs w:val="21"/>
                <w:u w:val="single"/>
              </w:rPr>
              <w:t xml:space="preserve">□ </w:t>
            </w:r>
            <w:r w:rsidRPr="007F5437">
              <w:rPr>
                <w:rFonts w:ascii="幼圆" w:eastAsia="幼圆" w:hint="eastAsia"/>
                <w:color w:val="365F91" w:themeColor="accent1" w:themeShade="BF"/>
                <w:szCs w:val="21"/>
                <w:u w:val="single"/>
              </w:rPr>
              <w:t xml:space="preserve">培训费  </w:t>
            </w:r>
            <w:r w:rsidRPr="007F5437">
              <w:rPr>
                <w:rFonts w:ascii="幼圆" w:eastAsia="幼圆" w:hAnsi="宋体" w:hint="eastAsia"/>
                <w:color w:val="365F91" w:themeColor="accent1" w:themeShade="BF"/>
                <w:szCs w:val="21"/>
                <w:u w:val="single"/>
              </w:rPr>
              <w:t xml:space="preserve">□ </w:t>
            </w:r>
            <w:r w:rsidRPr="007F5437">
              <w:rPr>
                <w:rFonts w:ascii="幼圆" w:eastAsia="幼圆" w:hint="eastAsia"/>
                <w:color w:val="365F91" w:themeColor="accent1" w:themeShade="BF"/>
                <w:szCs w:val="21"/>
                <w:u w:val="single"/>
              </w:rPr>
              <w:t>会议费</w:t>
            </w:r>
          </w:p>
          <w:p w:rsidR="00B2782C" w:rsidRPr="007F5437" w:rsidRDefault="00B2782C" w:rsidP="00903344">
            <w:pPr>
              <w:rPr>
                <w:rFonts w:ascii="幼圆" w:eastAsia="幼圆"/>
                <w:b/>
                <w:color w:val="365F91" w:themeColor="accent1" w:themeShade="BF"/>
                <w:szCs w:val="21"/>
                <w:u w:val="single"/>
              </w:rPr>
            </w:pPr>
            <w:r>
              <w:rPr>
                <w:rFonts w:ascii="幼圆" w:eastAsia="幼圆" w:hint="eastAsia"/>
                <w:color w:val="365F91" w:themeColor="accent1" w:themeShade="BF"/>
                <w:szCs w:val="21"/>
              </w:rPr>
              <w:t>快递地址：</w:t>
            </w:r>
            <w:r>
              <w:rPr>
                <w:rFonts w:ascii="幼圆" w:eastAsia="幼圆" w:hint="eastAsia"/>
                <w:color w:val="365F91" w:themeColor="accent1" w:themeShade="BF"/>
                <w:szCs w:val="21"/>
                <w:u w:val="single"/>
              </w:rPr>
              <w:t xml:space="preserve">                </w:t>
            </w:r>
            <w:r>
              <w:rPr>
                <w:rFonts w:ascii="幼圆" w:eastAsia="幼圆" w:hint="eastAsia"/>
                <w:color w:val="365F91" w:themeColor="accent1" w:themeShade="BF"/>
                <w:szCs w:val="21"/>
              </w:rPr>
              <w:t>邮编：</w:t>
            </w:r>
            <w:r>
              <w:rPr>
                <w:rFonts w:ascii="幼圆" w:eastAsia="幼圆" w:hint="eastAsia"/>
                <w:color w:val="365F91" w:themeColor="accent1" w:themeShade="BF"/>
                <w:szCs w:val="21"/>
                <w:u w:val="single"/>
              </w:rPr>
              <w:t xml:space="preserve">        </w:t>
            </w:r>
            <w:r>
              <w:rPr>
                <w:rFonts w:ascii="幼圆" w:eastAsia="幼圆" w:hint="eastAsia"/>
                <w:color w:val="365F91" w:themeColor="accent1" w:themeShade="BF"/>
                <w:szCs w:val="21"/>
              </w:rPr>
              <w:t xml:space="preserve">   收件人：</w:t>
            </w:r>
            <w:r>
              <w:rPr>
                <w:rFonts w:ascii="幼圆" w:eastAsia="幼圆" w:hint="eastAsia"/>
                <w:color w:val="365F91" w:themeColor="accent1" w:themeShade="BF"/>
                <w:szCs w:val="21"/>
                <w:u w:val="single"/>
              </w:rPr>
              <w:t xml:space="preserve">        </w:t>
            </w:r>
            <w:r>
              <w:rPr>
                <w:rFonts w:ascii="幼圆" w:eastAsia="幼圆" w:hint="eastAsia"/>
                <w:color w:val="365F91" w:themeColor="accent1" w:themeShade="BF"/>
                <w:szCs w:val="21"/>
              </w:rPr>
              <w:t xml:space="preserve">   联系电话：</w:t>
            </w:r>
            <w:r>
              <w:rPr>
                <w:rFonts w:ascii="幼圆" w:eastAsia="幼圆" w:hint="eastAsia"/>
                <w:color w:val="365F91" w:themeColor="accent1" w:themeShade="BF"/>
                <w:szCs w:val="21"/>
                <w:u w:val="single"/>
              </w:rPr>
              <w:t xml:space="preserve">           </w:t>
            </w:r>
          </w:p>
          <w:p w:rsidR="00B2782C" w:rsidRPr="007B40CC" w:rsidRDefault="00B2782C" w:rsidP="00903344">
            <w:pPr>
              <w:jc w:val="left"/>
              <w:rPr>
                <w:rFonts w:ascii="幼圆" w:eastAsia="幼圆"/>
                <w:b/>
                <w:color w:val="365F91" w:themeColor="accent1" w:themeShade="BF"/>
                <w:szCs w:val="21"/>
              </w:rPr>
            </w:pPr>
            <w:r w:rsidRPr="00546498">
              <w:rPr>
                <w:rFonts w:ascii="幼圆" w:eastAsia="幼圆" w:hint="eastAsia"/>
                <w:b/>
                <w:color w:val="FF0000"/>
                <w:szCs w:val="21"/>
              </w:rPr>
              <w:t>友情提示：</w:t>
            </w:r>
            <w:r>
              <w:rPr>
                <w:rFonts w:ascii="幼圆" w:eastAsia="幼圆" w:hint="eastAsia"/>
                <w:color w:val="365F91" w:themeColor="accent1" w:themeShade="BF"/>
                <w:szCs w:val="21"/>
              </w:rPr>
              <w:t>请仔细填写开票信息，切勿填错。收到款项后10日内，组委会为已经到款的所有单位统一开具发票；7月12日以后到账的款项一律现场领取发票；现场交费注册的，组委会现场开具收据，会后一周内再快递发票）。</w:t>
            </w:r>
          </w:p>
        </w:tc>
      </w:tr>
      <w:tr w:rsidR="00B2782C" w:rsidRPr="007B40CC" w:rsidTr="00903344">
        <w:tc>
          <w:tcPr>
            <w:tcW w:w="1502" w:type="dxa"/>
            <w:tcBorders>
              <w:bottom w:val="single" w:sz="4" w:space="0" w:color="000000"/>
            </w:tcBorders>
            <w:vAlign w:val="center"/>
          </w:tcPr>
          <w:p w:rsidR="00B2782C" w:rsidRPr="007B40CC" w:rsidRDefault="00B2782C" w:rsidP="00903344">
            <w:pPr>
              <w:jc w:val="center"/>
              <w:rPr>
                <w:rFonts w:ascii="幼圆" w:eastAsia="幼圆" w:hAnsi="宋体"/>
                <w:b/>
                <w:color w:val="365F91" w:themeColor="accent1" w:themeShade="BF"/>
                <w:kern w:val="0"/>
                <w:szCs w:val="21"/>
              </w:rPr>
            </w:pPr>
            <w:r w:rsidRPr="007B40CC">
              <w:rPr>
                <w:rFonts w:ascii="幼圆" w:eastAsia="幼圆" w:hAnsi="宋体" w:hint="eastAsia"/>
                <w:b/>
                <w:color w:val="365F91" w:themeColor="accent1" w:themeShade="BF"/>
                <w:kern w:val="0"/>
                <w:szCs w:val="21"/>
              </w:rPr>
              <w:t>大会</w:t>
            </w:r>
          </w:p>
          <w:p w:rsidR="00B2782C" w:rsidRPr="007B40CC" w:rsidRDefault="00B2782C" w:rsidP="00903344">
            <w:pPr>
              <w:jc w:val="center"/>
              <w:rPr>
                <w:rFonts w:ascii="幼圆" w:eastAsia="幼圆"/>
                <w:b/>
                <w:color w:val="365F91" w:themeColor="accent1" w:themeShade="BF"/>
                <w:szCs w:val="21"/>
              </w:rPr>
            </w:pPr>
            <w:r w:rsidRPr="007B40CC">
              <w:rPr>
                <w:rFonts w:ascii="幼圆" w:eastAsia="幼圆" w:hAnsi="宋体" w:hint="eastAsia"/>
                <w:b/>
                <w:color w:val="365F91" w:themeColor="accent1" w:themeShade="BF"/>
                <w:kern w:val="0"/>
                <w:szCs w:val="21"/>
              </w:rPr>
              <w:t>指定账户</w:t>
            </w:r>
          </w:p>
        </w:tc>
        <w:tc>
          <w:tcPr>
            <w:tcW w:w="8954" w:type="dxa"/>
            <w:gridSpan w:val="14"/>
          </w:tcPr>
          <w:p w:rsidR="00B2782C" w:rsidRPr="007B40CC" w:rsidRDefault="00B2782C" w:rsidP="00903344">
            <w:pPr>
              <w:jc w:val="left"/>
              <w:rPr>
                <w:rFonts w:ascii="幼圆" w:eastAsia="幼圆"/>
                <w:color w:val="365F91" w:themeColor="accent1" w:themeShade="BF"/>
                <w:szCs w:val="21"/>
              </w:rPr>
            </w:pPr>
            <w:r w:rsidRPr="007B40CC">
              <w:rPr>
                <w:rFonts w:ascii="幼圆" w:eastAsia="幼圆" w:hint="eastAsia"/>
                <w:color w:val="365F91" w:themeColor="accent1" w:themeShade="BF"/>
                <w:szCs w:val="21"/>
              </w:rPr>
              <w:t>（</w:t>
            </w:r>
            <w:r w:rsidRPr="007B40CC">
              <w:rPr>
                <w:rFonts w:ascii="幼圆" w:eastAsia="幼圆" w:hint="eastAsia"/>
                <w:b/>
                <w:color w:val="365F91" w:themeColor="accent1" w:themeShade="BF"/>
                <w:szCs w:val="21"/>
              </w:rPr>
              <w:t>特别说明：</w:t>
            </w:r>
            <w:r w:rsidRPr="007B40CC">
              <w:rPr>
                <w:rFonts w:ascii="幼圆" w:eastAsia="幼圆" w:hint="eastAsia"/>
                <w:color w:val="365F91" w:themeColor="accent1" w:themeShade="BF"/>
                <w:szCs w:val="21"/>
              </w:rPr>
              <w:t>汇款时，请注明是哪家公司的款项；请勿使用支付宝和微信支付方式）</w:t>
            </w:r>
          </w:p>
          <w:p w:rsidR="00B2782C" w:rsidRPr="007B40CC" w:rsidRDefault="00B2782C" w:rsidP="00903344">
            <w:pPr>
              <w:rPr>
                <w:rFonts w:ascii="幼圆" w:eastAsia="幼圆"/>
                <w:color w:val="365F91" w:themeColor="accent1" w:themeShade="BF"/>
                <w:szCs w:val="21"/>
              </w:rPr>
            </w:pPr>
            <w:r w:rsidRPr="007B40CC">
              <w:rPr>
                <w:rFonts w:ascii="幼圆" w:eastAsia="幼圆" w:hAnsi="宋体" w:cs="宋体" w:hint="eastAsia"/>
                <w:color w:val="365F91" w:themeColor="accent1" w:themeShade="BF"/>
                <w:kern w:val="0"/>
                <w:szCs w:val="21"/>
              </w:rPr>
              <w:t>户  名：北京宝诚时代科技有限公司</w:t>
            </w:r>
            <w:r w:rsidRPr="007B40CC">
              <w:rPr>
                <w:rFonts w:ascii="幼圆" w:eastAsia="幼圆" w:hint="eastAsia"/>
                <w:color w:val="365F91" w:themeColor="accent1" w:themeShade="BF"/>
                <w:szCs w:val="21"/>
              </w:rPr>
              <w:t xml:space="preserve">  </w:t>
            </w:r>
            <w:r w:rsidRPr="007B40CC">
              <w:rPr>
                <w:rFonts w:ascii="幼圆" w:eastAsia="幼圆" w:hAnsi="宋体" w:cs="宋体" w:hint="eastAsia"/>
                <w:color w:val="365F91" w:themeColor="accent1" w:themeShade="BF"/>
                <w:kern w:val="0"/>
                <w:szCs w:val="21"/>
              </w:rPr>
              <w:t>开户行：中国工商银行股份有限公司北京虎坊路支行</w:t>
            </w:r>
            <w:r w:rsidRPr="007B40CC">
              <w:rPr>
                <w:rFonts w:ascii="幼圆" w:eastAsia="幼圆" w:hAnsi="宋体" w:cs="宋体" w:hint="eastAsia"/>
                <w:color w:val="365F91" w:themeColor="accent1" w:themeShade="BF"/>
                <w:kern w:val="0"/>
                <w:szCs w:val="21"/>
              </w:rPr>
              <w:br/>
              <w:t>帐  号：0200215209200023804      跨行行号：102100021527</w:t>
            </w:r>
          </w:p>
        </w:tc>
      </w:tr>
      <w:tr w:rsidR="00B2782C" w:rsidRPr="007B40CC" w:rsidTr="00903344">
        <w:tc>
          <w:tcPr>
            <w:tcW w:w="1502" w:type="dxa"/>
            <w:vMerge w:val="restart"/>
            <w:shd w:val="clear" w:color="auto" w:fill="DBE5F1" w:themeFill="accent1" w:themeFillTint="33"/>
            <w:vAlign w:val="center"/>
          </w:tcPr>
          <w:p w:rsidR="00B2782C" w:rsidRPr="007B40CC" w:rsidRDefault="00B2782C" w:rsidP="00903344">
            <w:pPr>
              <w:jc w:val="center"/>
              <w:rPr>
                <w:rFonts w:ascii="幼圆" w:eastAsia="幼圆" w:hAnsi="微软雅黑"/>
                <w:b/>
                <w:color w:val="365F91" w:themeColor="accent1" w:themeShade="BF"/>
                <w:kern w:val="0"/>
                <w:szCs w:val="21"/>
              </w:rPr>
            </w:pPr>
            <w:r w:rsidRPr="007B40CC">
              <w:rPr>
                <w:rFonts w:ascii="幼圆" w:eastAsia="幼圆" w:hAnsi="微软雅黑" w:hint="eastAsia"/>
                <w:b/>
                <w:color w:val="365F91" w:themeColor="accent1" w:themeShade="BF"/>
                <w:kern w:val="0"/>
                <w:szCs w:val="21"/>
              </w:rPr>
              <w:t>预定客房</w:t>
            </w:r>
          </w:p>
        </w:tc>
        <w:tc>
          <w:tcPr>
            <w:tcW w:w="850" w:type="dxa"/>
            <w:vMerge w:val="restart"/>
            <w:vAlign w:val="center"/>
          </w:tcPr>
          <w:p w:rsidR="00B2782C" w:rsidRPr="007B40CC" w:rsidRDefault="00B2782C" w:rsidP="00903344">
            <w:pPr>
              <w:jc w:val="left"/>
              <w:rPr>
                <w:rFonts w:ascii="幼圆" w:eastAsia="幼圆"/>
                <w:color w:val="365F91" w:themeColor="accent1" w:themeShade="BF"/>
                <w:szCs w:val="21"/>
              </w:rPr>
            </w:pPr>
            <w:r w:rsidRPr="007B40CC">
              <w:rPr>
                <w:rFonts w:ascii="幼圆" w:eastAsia="幼圆" w:hAnsi="宋体" w:hint="eastAsia"/>
                <w:color w:val="365F91" w:themeColor="accent1" w:themeShade="BF"/>
                <w:szCs w:val="21"/>
              </w:rPr>
              <w:t xml:space="preserve">□ </w:t>
            </w:r>
            <w:r w:rsidRPr="007B40CC">
              <w:rPr>
                <w:rFonts w:ascii="幼圆" w:eastAsia="幼圆" w:hint="eastAsia"/>
                <w:color w:val="365F91" w:themeColor="accent1" w:themeShade="BF"/>
                <w:szCs w:val="21"/>
              </w:rPr>
              <w:t>是</w:t>
            </w:r>
          </w:p>
          <w:p w:rsidR="00B2782C" w:rsidRPr="007B40CC" w:rsidRDefault="00B2782C" w:rsidP="00903344">
            <w:pPr>
              <w:jc w:val="left"/>
              <w:rPr>
                <w:rFonts w:ascii="幼圆" w:eastAsia="幼圆"/>
                <w:color w:val="365F91" w:themeColor="accent1" w:themeShade="BF"/>
                <w:szCs w:val="21"/>
              </w:rPr>
            </w:pPr>
            <w:r w:rsidRPr="007B40CC">
              <w:rPr>
                <w:rFonts w:ascii="幼圆" w:eastAsia="幼圆" w:hAnsi="宋体" w:hint="eastAsia"/>
                <w:color w:val="365F91" w:themeColor="accent1" w:themeShade="BF"/>
                <w:szCs w:val="21"/>
              </w:rPr>
              <w:t xml:space="preserve">□ </w:t>
            </w:r>
            <w:r w:rsidRPr="007B40CC">
              <w:rPr>
                <w:rFonts w:ascii="幼圆" w:eastAsia="幼圆" w:hint="eastAsia"/>
                <w:color w:val="365F91" w:themeColor="accent1" w:themeShade="BF"/>
                <w:szCs w:val="21"/>
              </w:rPr>
              <w:t>否</w:t>
            </w:r>
          </w:p>
        </w:tc>
        <w:tc>
          <w:tcPr>
            <w:tcW w:w="8104" w:type="dxa"/>
            <w:gridSpan w:val="13"/>
          </w:tcPr>
          <w:p w:rsidR="00B2782C" w:rsidRDefault="00B2782C" w:rsidP="00903344">
            <w:pPr>
              <w:rPr>
                <w:rFonts w:ascii="幼圆" w:eastAsia="幼圆" w:hAnsiTheme="minorEastAsia"/>
                <w:color w:val="365F91" w:themeColor="accent1" w:themeShade="BF"/>
                <w:szCs w:val="21"/>
              </w:rPr>
            </w:pPr>
            <w:r>
              <w:rPr>
                <w:rFonts w:ascii="幼圆" w:eastAsia="幼圆" w:hAnsi="宋体" w:hint="eastAsia"/>
                <w:b/>
                <w:color w:val="365F91" w:themeColor="accent1" w:themeShade="BF"/>
                <w:szCs w:val="21"/>
              </w:rPr>
              <w:t>住宿地点：</w:t>
            </w:r>
            <w:r w:rsidR="002B2C06">
              <w:rPr>
                <w:rFonts w:ascii="幼圆" w:eastAsia="幼圆" w:hAnsiTheme="minorEastAsia" w:hint="eastAsia"/>
                <w:color w:val="365F91" w:themeColor="accent1" w:themeShade="BF"/>
                <w:szCs w:val="21"/>
              </w:rPr>
              <w:t>北京万方苑国际</w:t>
            </w:r>
            <w:r w:rsidRPr="00D913F9">
              <w:rPr>
                <w:rFonts w:ascii="幼圆" w:eastAsia="幼圆" w:hAnsiTheme="minorEastAsia" w:hint="eastAsia"/>
                <w:color w:val="365F91" w:themeColor="accent1" w:themeShade="BF"/>
                <w:szCs w:val="21"/>
              </w:rPr>
              <w:t>酒店</w:t>
            </w:r>
          </w:p>
          <w:p w:rsidR="00B2782C" w:rsidRPr="00D913F9" w:rsidRDefault="00B2782C" w:rsidP="00903344">
            <w:pPr>
              <w:rPr>
                <w:rFonts w:ascii="幼圆" w:eastAsia="幼圆" w:hAnsi="宋体"/>
                <w:b/>
                <w:color w:val="365F91" w:themeColor="accent1" w:themeShade="BF"/>
                <w:szCs w:val="21"/>
              </w:rPr>
            </w:pPr>
            <w:r w:rsidRPr="007B40CC">
              <w:rPr>
                <w:rFonts w:ascii="幼圆" w:eastAsia="幼圆" w:hAnsi="宋体" w:hint="eastAsia"/>
                <w:color w:val="365F91" w:themeColor="accent1" w:themeShade="BF"/>
                <w:szCs w:val="21"/>
              </w:rPr>
              <w:t>□</w:t>
            </w:r>
            <w:r w:rsidRPr="00D913F9">
              <w:rPr>
                <w:rFonts w:ascii="幼圆" w:eastAsia="幼圆" w:hAnsiTheme="minorEastAsia" w:hint="eastAsia"/>
                <w:color w:val="365F91" w:themeColor="accent1" w:themeShade="BF"/>
                <w:szCs w:val="21"/>
              </w:rPr>
              <w:t xml:space="preserve">标间：400元/间（含早餐）  </w:t>
            </w:r>
            <w:r w:rsidRPr="007B40CC">
              <w:rPr>
                <w:rFonts w:ascii="幼圆" w:eastAsia="幼圆" w:hAnsi="宋体" w:hint="eastAsia"/>
                <w:color w:val="365F91" w:themeColor="accent1" w:themeShade="BF"/>
                <w:szCs w:val="21"/>
              </w:rPr>
              <w:t>□</w:t>
            </w:r>
            <w:r w:rsidRPr="00D913F9">
              <w:rPr>
                <w:rFonts w:ascii="幼圆" w:eastAsia="幼圆" w:hAnsiTheme="minorEastAsia" w:hint="eastAsia"/>
                <w:color w:val="365F91" w:themeColor="accent1" w:themeShade="BF"/>
                <w:szCs w:val="21"/>
              </w:rPr>
              <w:t>大床房：420元/间（含早餐）</w:t>
            </w:r>
          </w:p>
          <w:p w:rsidR="00B2782C" w:rsidRPr="00D913F9" w:rsidRDefault="00B2782C" w:rsidP="00903344">
            <w:pPr>
              <w:rPr>
                <w:rFonts w:ascii="幼圆" w:eastAsia="幼圆" w:hAnsi="宋体"/>
                <w:color w:val="365F91" w:themeColor="accent1" w:themeShade="BF"/>
                <w:szCs w:val="21"/>
                <w:u w:val="single"/>
              </w:rPr>
            </w:pPr>
            <w:r w:rsidRPr="007B40CC">
              <w:rPr>
                <w:rFonts w:ascii="幼圆" w:eastAsia="幼圆" w:hAnsi="宋体" w:hint="eastAsia"/>
                <w:b/>
                <w:color w:val="365F91" w:themeColor="accent1" w:themeShade="BF"/>
                <w:szCs w:val="21"/>
              </w:rPr>
              <w:t>客房预定联络人：</w:t>
            </w:r>
            <w:r w:rsidRPr="007B40CC">
              <w:rPr>
                <w:rFonts w:ascii="幼圆" w:eastAsia="幼圆" w:hAnsi="宋体" w:hint="eastAsia"/>
                <w:b/>
                <w:color w:val="365F91" w:themeColor="accent1" w:themeShade="BF"/>
                <w:szCs w:val="21"/>
                <w:u w:val="single"/>
              </w:rPr>
              <w:t xml:space="preserve">    </w:t>
            </w:r>
            <w:r w:rsidRPr="007B40CC">
              <w:rPr>
                <w:rFonts w:ascii="幼圆" w:eastAsia="幼圆" w:hAnsi="宋体" w:hint="eastAsia"/>
                <w:color w:val="365F91" w:themeColor="accent1" w:themeShade="BF"/>
                <w:szCs w:val="21"/>
              </w:rPr>
              <w:t>手机：</w:t>
            </w:r>
            <w:r w:rsidRPr="007B40CC">
              <w:rPr>
                <w:rFonts w:ascii="幼圆" w:eastAsia="幼圆" w:hAnsi="宋体" w:hint="eastAsia"/>
                <w:b/>
                <w:color w:val="365F91" w:themeColor="accent1" w:themeShade="BF"/>
                <w:szCs w:val="21"/>
                <w:u w:val="single"/>
              </w:rPr>
              <w:t xml:space="preserve">    </w:t>
            </w:r>
            <w:r w:rsidRPr="007B40CC">
              <w:rPr>
                <w:rFonts w:ascii="幼圆" w:eastAsia="幼圆" w:hAnsi="宋体" w:hint="eastAsia"/>
                <w:color w:val="365F91" w:themeColor="accent1" w:themeShade="BF"/>
                <w:szCs w:val="21"/>
              </w:rPr>
              <w:t>邮箱：</w:t>
            </w:r>
            <w:r w:rsidRPr="007B40CC">
              <w:rPr>
                <w:rFonts w:ascii="幼圆" w:eastAsia="幼圆" w:hAnsi="宋体" w:hint="eastAsia"/>
                <w:b/>
                <w:color w:val="365F91" w:themeColor="accent1" w:themeShade="BF"/>
                <w:szCs w:val="21"/>
                <w:u w:val="single"/>
              </w:rPr>
              <w:t xml:space="preserve">    </w:t>
            </w:r>
            <w:r w:rsidRPr="007B40CC">
              <w:rPr>
                <w:rFonts w:ascii="幼圆" w:eastAsia="幼圆" w:hAnsi="宋体" w:hint="eastAsia"/>
                <w:color w:val="365F91" w:themeColor="accent1" w:themeShade="BF"/>
                <w:szCs w:val="21"/>
              </w:rPr>
              <w:t>住宿地点：北京（可代为预定，食宿自理）</w:t>
            </w:r>
          </w:p>
        </w:tc>
      </w:tr>
      <w:tr w:rsidR="00B2782C" w:rsidRPr="007B40CC" w:rsidTr="00903344">
        <w:tc>
          <w:tcPr>
            <w:tcW w:w="1502" w:type="dxa"/>
            <w:vMerge/>
            <w:tcBorders>
              <w:bottom w:val="single" w:sz="4" w:space="0" w:color="000000"/>
            </w:tcBorders>
            <w:shd w:val="clear" w:color="auto" w:fill="DBE5F1" w:themeFill="accent1" w:themeFillTint="33"/>
            <w:vAlign w:val="center"/>
          </w:tcPr>
          <w:p w:rsidR="00B2782C" w:rsidRPr="007B40CC" w:rsidRDefault="00B2782C" w:rsidP="00903344">
            <w:pPr>
              <w:jc w:val="center"/>
              <w:rPr>
                <w:rFonts w:ascii="幼圆" w:eastAsia="幼圆" w:hAnsi="宋体"/>
                <w:color w:val="365F91" w:themeColor="accent1" w:themeShade="BF"/>
                <w:kern w:val="0"/>
                <w:szCs w:val="21"/>
              </w:rPr>
            </w:pPr>
          </w:p>
        </w:tc>
        <w:tc>
          <w:tcPr>
            <w:tcW w:w="850" w:type="dxa"/>
            <w:vMerge/>
          </w:tcPr>
          <w:p w:rsidR="00B2782C" w:rsidRPr="007B40CC" w:rsidRDefault="00B2782C" w:rsidP="00903344">
            <w:pPr>
              <w:pStyle w:val="1"/>
              <w:ind w:left="360" w:firstLineChars="0" w:firstLine="0"/>
              <w:rPr>
                <w:rFonts w:ascii="幼圆" w:eastAsia="幼圆"/>
                <w:color w:val="365F91" w:themeColor="accent1" w:themeShade="BF"/>
                <w:szCs w:val="21"/>
              </w:rPr>
            </w:pPr>
          </w:p>
        </w:tc>
        <w:tc>
          <w:tcPr>
            <w:tcW w:w="8104" w:type="dxa"/>
            <w:gridSpan w:val="13"/>
          </w:tcPr>
          <w:p w:rsidR="00B2782C" w:rsidRPr="007B40CC" w:rsidRDefault="00B2782C" w:rsidP="00903344">
            <w:pPr>
              <w:rPr>
                <w:rFonts w:ascii="幼圆" w:eastAsia="幼圆"/>
                <w:b/>
                <w:color w:val="365F91" w:themeColor="accent1" w:themeShade="BF"/>
                <w:szCs w:val="21"/>
              </w:rPr>
            </w:pPr>
            <w:r w:rsidRPr="007B40CC">
              <w:rPr>
                <w:rFonts w:ascii="幼圆" w:eastAsia="幼圆" w:hint="eastAsia"/>
                <w:color w:val="365F91" w:themeColor="accent1" w:themeShade="BF"/>
                <w:szCs w:val="21"/>
              </w:rPr>
              <w:t>入住与退房：将于</w:t>
            </w:r>
            <w:r w:rsidRPr="007B40CC">
              <w:rPr>
                <w:rFonts w:ascii="幼圆" w:eastAsia="幼圆" w:hint="eastAsia"/>
                <w:color w:val="365F91" w:themeColor="accent1" w:themeShade="BF"/>
                <w:szCs w:val="21"/>
                <w:u w:val="single"/>
              </w:rPr>
              <w:t xml:space="preserve">     </w:t>
            </w:r>
            <w:r w:rsidRPr="007B40CC">
              <w:rPr>
                <w:rFonts w:ascii="幼圆" w:eastAsia="幼圆" w:hint="eastAsia"/>
                <w:color w:val="365F91" w:themeColor="accent1" w:themeShade="BF"/>
                <w:szCs w:val="21"/>
              </w:rPr>
              <w:t>月</w:t>
            </w:r>
            <w:r w:rsidRPr="007B40CC">
              <w:rPr>
                <w:rFonts w:ascii="幼圆" w:eastAsia="幼圆" w:hint="eastAsia"/>
                <w:color w:val="365F91" w:themeColor="accent1" w:themeShade="BF"/>
                <w:szCs w:val="21"/>
                <w:u w:val="single"/>
              </w:rPr>
              <w:t xml:space="preserve">     </w:t>
            </w:r>
            <w:r w:rsidRPr="007B40CC">
              <w:rPr>
                <w:rFonts w:ascii="幼圆" w:eastAsia="幼圆" w:hint="eastAsia"/>
                <w:color w:val="365F91" w:themeColor="accent1" w:themeShade="BF"/>
                <w:szCs w:val="21"/>
              </w:rPr>
              <w:t>日计划</w:t>
            </w:r>
            <w:r w:rsidRPr="007B40CC">
              <w:rPr>
                <w:rFonts w:ascii="幼圆" w:eastAsia="幼圆" w:hint="eastAsia"/>
                <w:color w:val="365F91" w:themeColor="accent1" w:themeShade="BF"/>
                <w:szCs w:val="21"/>
                <w:u w:val="single"/>
              </w:rPr>
              <w:t xml:space="preserve">     </w:t>
            </w:r>
            <w:r w:rsidRPr="007B40CC">
              <w:rPr>
                <w:rFonts w:ascii="幼圆" w:eastAsia="幼圆" w:hint="eastAsia"/>
                <w:color w:val="365F91" w:themeColor="accent1" w:themeShade="BF"/>
                <w:szCs w:val="21"/>
              </w:rPr>
              <w:t>点入住，</w:t>
            </w:r>
            <w:r w:rsidRPr="007B40CC">
              <w:rPr>
                <w:rFonts w:ascii="幼圆" w:eastAsia="幼圆" w:hint="eastAsia"/>
                <w:color w:val="365F91" w:themeColor="accent1" w:themeShade="BF"/>
                <w:szCs w:val="21"/>
                <w:u w:val="single"/>
              </w:rPr>
              <w:t xml:space="preserve">     </w:t>
            </w:r>
            <w:r w:rsidRPr="007B40CC">
              <w:rPr>
                <w:rFonts w:ascii="幼圆" w:eastAsia="幼圆" w:hint="eastAsia"/>
                <w:color w:val="365F91" w:themeColor="accent1" w:themeShade="BF"/>
                <w:szCs w:val="21"/>
              </w:rPr>
              <w:t>月</w:t>
            </w:r>
            <w:r w:rsidRPr="007B40CC">
              <w:rPr>
                <w:rFonts w:ascii="幼圆" w:eastAsia="幼圆" w:hint="eastAsia"/>
                <w:color w:val="365F91" w:themeColor="accent1" w:themeShade="BF"/>
                <w:szCs w:val="21"/>
                <w:u w:val="single"/>
              </w:rPr>
              <w:t xml:space="preserve">     </w:t>
            </w:r>
            <w:r w:rsidRPr="007B40CC">
              <w:rPr>
                <w:rFonts w:ascii="幼圆" w:eastAsia="幼圆" w:hint="eastAsia"/>
                <w:color w:val="365F91" w:themeColor="accent1" w:themeShade="BF"/>
                <w:szCs w:val="21"/>
              </w:rPr>
              <w:t>日计划</w:t>
            </w:r>
            <w:r w:rsidRPr="007B40CC">
              <w:rPr>
                <w:rFonts w:ascii="幼圆" w:eastAsia="幼圆" w:hint="eastAsia"/>
                <w:color w:val="365F91" w:themeColor="accent1" w:themeShade="BF"/>
                <w:szCs w:val="21"/>
                <w:u w:val="single"/>
              </w:rPr>
              <w:t xml:space="preserve">     </w:t>
            </w:r>
            <w:r w:rsidRPr="007B40CC">
              <w:rPr>
                <w:rFonts w:ascii="幼圆" w:eastAsia="幼圆" w:hint="eastAsia"/>
                <w:color w:val="365F91" w:themeColor="accent1" w:themeShade="BF"/>
                <w:szCs w:val="21"/>
              </w:rPr>
              <w:t>点退房</w:t>
            </w:r>
          </w:p>
        </w:tc>
      </w:tr>
      <w:tr w:rsidR="00B2782C" w:rsidRPr="007B40CC" w:rsidTr="00903344">
        <w:tc>
          <w:tcPr>
            <w:tcW w:w="1502" w:type="dxa"/>
            <w:shd w:val="clear" w:color="auto" w:fill="FFFFFF" w:themeFill="background1"/>
            <w:vAlign w:val="center"/>
          </w:tcPr>
          <w:p w:rsidR="00B2782C" w:rsidRPr="00DC134C" w:rsidRDefault="00B2782C" w:rsidP="00903344">
            <w:pPr>
              <w:jc w:val="center"/>
              <w:rPr>
                <w:rFonts w:ascii="幼圆" w:eastAsia="幼圆" w:hAnsi="宋体"/>
                <w:b/>
                <w:color w:val="365F91" w:themeColor="accent1" w:themeShade="BF"/>
                <w:kern w:val="0"/>
                <w:szCs w:val="21"/>
              </w:rPr>
            </w:pPr>
            <w:r w:rsidRPr="00DC134C">
              <w:rPr>
                <w:rFonts w:ascii="幼圆" w:eastAsia="幼圆" w:hAnsi="宋体"/>
                <w:b/>
                <w:color w:val="365F91" w:themeColor="accent1" w:themeShade="BF"/>
                <w:kern w:val="0"/>
                <w:szCs w:val="21"/>
              </w:rPr>
              <w:t>参会资格保留</w:t>
            </w:r>
          </w:p>
        </w:tc>
        <w:tc>
          <w:tcPr>
            <w:tcW w:w="8954" w:type="dxa"/>
            <w:gridSpan w:val="14"/>
          </w:tcPr>
          <w:p w:rsidR="00B2782C" w:rsidRPr="007B40CC" w:rsidRDefault="00B2782C" w:rsidP="00903344">
            <w:pPr>
              <w:ind w:firstLineChars="200" w:firstLine="420"/>
              <w:rPr>
                <w:rFonts w:ascii="幼圆" w:eastAsia="幼圆"/>
                <w:color w:val="365F91" w:themeColor="accent1" w:themeShade="BF"/>
                <w:szCs w:val="21"/>
              </w:rPr>
            </w:pPr>
            <w:r>
              <w:rPr>
                <w:rFonts w:ascii="幼圆" w:eastAsia="幼圆" w:hint="eastAsia"/>
                <w:color w:val="365F91" w:themeColor="accent1" w:themeShade="BF"/>
                <w:szCs w:val="21"/>
              </w:rPr>
              <w:t>参会代表报名注册成功后，因某些原因而未能参加会议的，注册费不退，但参会资格可保留至下一届大会，或参加由项目管理培训师大联盟网主办的其他项目管理会议活动。</w:t>
            </w:r>
          </w:p>
        </w:tc>
      </w:tr>
      <w:tr w:rsidR="00B2782C" w:rsidRPr="007B40CC" w:rsidTr="009033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456" w:type="dxa"/>
            <w:gridSpan w:val="15"/>
            <w:tcBorders>
              <w:top w:val="single" w:sz="4" w:space="0" w:color="auto"/>
              <w:left w:val="single" w:sz="4" w:space="0" w:color="auto"/>
              <w:bottom w:val="single" w:sz="4" w:space="0" w:color="auto"/>
              <w:right w:val="single" w:sz="4" w:space="0" w:color="auto"/>
            </w:tcBorders>
            <w:vAlign w:val="center"/>
          </w:tcPr>
          <w:p w:rsidR="00B2782C" w:rsidRPr="00D913F9" w:rsidRDefault="00B2782C" w:rsidP="00903344">
            <w:pPr>
              <w:rPr>
                <w:rFonts w:ascii="幼圆" w:eastAsia="幼圆" w:hAnsi="微软雅黑"/>
                <w:b/>
                <w:color w:val="365F91" w:themeColor="accent1" w:themeShade="BF"/>
                <w:szCs w:val="21"/>
              </w:rPr>
            </w:pPr>
            <w:r w:rsidRPr="008721FE">
              <w:rPr>
                <w:rFonts w:ascii="幼圆" w:eastAsia="幼圆" w:hAnsi="微软雅黑" w:hint="eastAsia"/>
                <w:b/>
                <w:color w:val="365F91" w:themeColor="accent1" w:themeShade="BF"/>
                <w:szCs w:val="21"/>
              </w:rPr>
              <w:t>2016中国IT项目管理大会组委会</w:t>
            </w:r>
            <w:r>
              <w:rPr>
                <w:rFonts w:ascii="幼圆" w:eastAsia="幼圆" w:hAnsi="微软雅黑" w:hint="eastAsia"/>
                <w:b/>
                <w:color w:val="365F91" w:themeColor="accent1" w:themeShade="BF"/>
                <w:szCs w:val="21"/>
              </w:rPr>
              <w:t xml:space="preserve">      </w:t>
            </w:r>
            <w:r w:rsidRPr="008721FE">
              <w:rPr>
                <w:rFonts w:ascii="幼圆" w:eastAsia="幼圆" w:hint="eastAsia"/>
                <w:color w:val="365F91" w:themeColor="accent1" w:themeShade="BF"/>
                <w:szCs w:val="21"/>
              </w:rPr>
              <w:t xml:space="preserve">参会咨询：谢力思  周文武  祁亚梅  郭离离  古龙  </w:t>
            </w:r>
          </w:p>
          <w:p w:rsidR="00B2782C" w:rsidRDefault="00B2782C" w:rsidP="00903344">
            <w:pPr>
              <w:rPr>
                <w:rFonts w:ascii="幼圆" w:eastAsia="幼圆"/>
                <w:color w:val="365F91" w:themeColor="accent1" w:themeShade="BF"/>
                <w:szCs w:val="21"/>
              </w:rPr>
            </w:pPr>
            <w:r w:rsidRPr="008721FE">
              <w:rPr>
                <w:rFonts w:ascii="幼圆" w:eastAsia="幼圆" w:hint="eastAsia"/>
                <w:color w:val="365F91" w:themeColor="accent1" w:themeShade="BF"/>
                <w:szCs w:val="21"/>
              </w:rPr>
              <w:lastRenderedPageBreak/>
              <w:t xml:space="preserve">总机：010-89506650   手机：13161962713   QQ：511524637   </w:t>
            </w:r>
          </w:p>
          <w:p w:rsidR="00B2782C" w:rsidRPr="008721FE" w:rsidRDefault="00B2782C" w:rsidP="00903344">
            <w:pPr>
              <w:rPr>
                <w:rFonts w:ascii="幼圆" w:eastAsia="幼圆"/>
                <w:color w:val="365F91" w:themeColor="accent1" w:themeShade="BF"/>
                <w:szCs w:val="21"/>
              </w:rPr>
            </w:pPr>
            <w:r w:rsidRPr="008721FE">
              <w:rPr>
                <w:rFonts w:ascii="幼圆" w:eastAsia="幼圆" w:hint="eastAsia"/>
                <w:color w:val="365F91" w:themeColor="accent1" w:themeShade="BF"/>
                <w:szCs w:val="21"/>
              </w:rPr>
              <w:t>大会唯一官网：</w:t>
            </w:r>
            <w:hyperlink r:id="rId39" w:history="1">
              <w:r w:rsidRPr="00751678">
                <w:rPr>
                  <w:rStyle w:val="aa"/>
                  <w:color w:val="365F91" w:themeColor="accent1" w:themeShade="BF"/>
                </w:rPr>
                <w:t>http://www.cpmta.com/itpm2016/</w:t>
              </w:r>
            </w:hyperlink>
            <w:r w:rsidRPr="00751678">
              <w:rPr>
                <w:rFonts w:hint="eastAsia"/>
                <w:color w:val="365F91" w:themeColor="accent1" w:themeShade="BF"/>
              </w:rPr>
              <w:t xml:space="preserve"> </w:t>
            </w:r>
            <w:r w:rsidRPr="00751678">
              <w:rPr>
                <w:rFonts w:ascii="幼圆" w:eastAsia="幼圆" w:hAnsi="微软雅黑" w:hint="eastAsia"/>
                <w:b/>
                <w:color w:val="365F91" w:themeColor="accent1" w:themeShade="BF"/>
                <w:szCs w:val="21"/>
              </w:rPr>
              <w:t xml:space="preserve">  </w:t>
            </w:r>
            <w:r>
              <w:rPr>
                <w:rFonts w:ascii="幼圆" w:eastAsia="幼圆" w:hAnsi="微软雅黑" w:hint="eastAsia"/>
                <w:b/>
                <w:color w:val="365F91" w:themeColor="accent1" w:themeShade="BF"/>
                <w:szCs w:val="21"/>
              </w:rPr>
              <w:t xml:space="preserve"> </w:t>
            </w:r>
            <w:r w:rsidRPr="008721FE">
              <w:rPr>
                <w:rFonts w:ascii="幼圆" w:eastAsia="幼圆" w:hint="eastAsia"/>
                <w:color w:val="365F91" w:themeColor="accent1" w:themeShade="BF"/>
                <w:szCs w:val="21"/>
              </w:rPr>
              <w:t>报名专用邮箱：itpm@cpmta.com</w:t>
            </w:r>
          </w:p>
        </w:tc>
      </w:tr>
    </w:tbl>
    <w:p w:rsidR="00B2782C" w:rsidRDefault="00B2782C"/>
    <w:sectPr w:rsidR="00B2782C" w:rsidSect="00B2782C">
      <w:pgSz w:w="11906" w:h="16838"/>
      <w:pgMar w:top="1134" w:right="1134" w:bottom="851" w:left="1134" w:header="426"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133" w:rsidRDefault="004B5133" w:rsidP="009171A2">
      <w:r>
        <w:separator/>
      </w:r>
    </w:p>
  </w:endnote>
  <w:endnote w:type="continuationSeparator" w:id="1">
    <w:p w:rsidR="004B5133" w:rsidRDefault="004B5133" w:rsidP="009171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133" w:rsidRDefault="004B5133" w:rsidP="009171A2">
      <w:r>
        <w:separator/>
      </w:r>
    </w:p>
  </w:footnote>
  <w:footnote w:type="continuationSeparator" w:id="1">
    <w:p w:rsidR="004B5133" w:rsidRDefault="004B5133" w:rsidP="009171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D38" w:rsidRDefault="008B1D38">
    <w:pPr>
      <w:pStyle w:val="a3"/>
    </w:pPr>
    <w:r w:rsidRPr="0063044C">
      <w:rPr>
        <w:rFonts w:ascii="微软雅黑" w:eastAsia="微软雅黑" w:hAnsi="微软雅黑" w:hint="eastAsia"/>
        <w:b/>
        <w:color w:val="365F91" w:themeColor="accent1" w:themeShade="BF"/>
        <w:sz w:val="28"/>
        <w:szCs w:val="28"/>
      </w:rPr>
      <w:t>IT项目管理者年度盛会</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25CE8"/>
    <w:multiLevelType w:val="hybridMultilevel"/>
    <w:tmpl w:val="6A4C7D14"/>
    <w:lvl w:ilvl="0" w:tplc="6F54612C">
      <w:start w:val="1"/>
      <w:numFmt w:val="japaneseCounting"/>
      <w:lvlText w:val="第%1天"/>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6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13BE"/>
    <w:rsid w:val="00001D86"/>
    <w:rsid w:val="000044C1"/>
    <w:rsid w:val="00014F61"/>
    <w:rsid w:val="00021287"/>
    <w:rsid w:val="0004587C"/>
    <w:rsid w:val="0005092D"/>
    <w:rsid w:val="000B2B3A"/>
    <w:rsid w:val="000B4EEE"/>
    <w:rsid w:val="000C283F"/>
    <w:rsid w:val="000D740D"/>
    <w:rsid w:val="000E5EE7"/>
    <w:rsid w:val="000E60D7"/>
    <w:rsid w:val="000F0BD3"/>
    <w:rsid w:val="000F29E6"/>
    <w:rsid w:val="00101F24"/>
    <w:rsid w:val="00144EA1"/>
    <w:rsid w:val="0014680C"/>
    <w:rsid w:val="001538A2"/>
    <w:rsid w:val="00163B2B"/>
    <w:rsid w:val="00196380"/>
    <w:rsid w:val="001A5C6C"/>
    <w:rsid w:val="001B0A07"/>
    <w:rsid w:val="001C4C99"/>
    <w:rsid w:val="001D1BD1"/>
    <w:rsid w:val="001F4A35"/>
    <w:rsid w:val="002013FE"/>
    <w:rsid w:val="00223058"/>
    <w:rsid w:val="00246299"/>
    <w:rsid w:val="00271FB8"/>
    <w:rsid w:val="00282683"/>
    <w:rsid w:val="002861D2"/>
    <w:rsid w:val="0029083C"/>
    <w:rsid w:val="002B2C06"/>
    <w:rsid w:val="002B69D4"/>
    <w:rsid w:val="002D7AE5"/>
    <w:rsid w:val="002E5327"/>
    <w:rsid w:val="002F7F0C"/>
    <w:rsid w:val="003268A4"/>
    <w:rsid w:val="003326E6"/>
    <w:rsid w:val="00341A2B"/>
    <w:rsid w:val="00347098"/>
    <w:rsid w:val="00354F1F"/>
    <w:rsid w:val="003A0727"/>
    <w:rsid w:val="003B74AF"/>
    <w:rsid w:val="003C4522"/>
    <w:rsid w:val="003C4976"/>
    <w:rsid w:val="003D17D1"/>
    <w:rsid w:val="003D1A80"/>
    <w:rsid w:val="003D5FC7"/>
    <w:rsid w:val="00402666"/>
    <w:rsid w:val="00417F15"/>
    <w:rsid w:val="00434CE7"/>
    <w:rsid w:val="004362D1"/>
    <w:rsid w:val="004522A2"/>
    <w:rsid w:val="00453D04"/>
    <w:rsid w:val="00456565"/>
    <w:rsid w:val="004605BC"/>
    <w:rsid w:val="0047122B"/>
    <w:rsid w:val="0047151C"/>
    <w:rsid w:val="004849F6"/>
    <w:rsid w:val="004A3863"/>
    <w:rsid w:val="004B5133"/>
    <w:rsid w:val="004C0B13"/>
    <w:rsid w:val="004C1347"/>
    <w:rsid w:val="004D03F3"/>
    <w:rsid w:val="00505BA8"/>
    <w:rsid w:val="0051119B"/>
    <w:rsid w:val="00514E06"/>
    <w:rsid w:val="00551D17"/>
    <w:rsid w:val="0056785A"/>
    <w:rsid w:val="005714BF"/>
    <w:rsid w:val="00586222"/>
    <w:rsid w:val="00586B28"/>
    <w:rsid w:val="00593ECB"/>
    <w:rsid w:val="005A1177"/>
    <w:rsid w:val="005B0002"/>
    <w:rsid w:val="005E1993"/>
    <w:rsid w:val="005F6110"/>
    <w:rsid w:val="00601AAD"/>
    <w:rsid w:val="00621917"/>
    <w:rsid w:val="006268A6"/>
    <w:rsid w:val="0063044C"/>
    <w:rsid w:val="00630E2C"/>
    <w:rsid w:val="00641EF3"/>
    <w:rsid w:val="0064553F"/>
    <w:rsid w:val="006500EA"/>
    <w:rsid w:val="00656243"/>
    <w:rsid w:val="0065745A"/>
    <w:rsid w:val="00662E7B"/>
    <w:rsid w:val="006777CA"/>
    <w:rsid w:val="00696974"/>
    <w:rsid w:val="00696CA4"/>
    <w:rsid w:val="006A43F5"/>
    <w:rsid w:val="006B2610"/>
    <w:rsid w:val="006B5F58"/>
    <w:rsid w:val="006C6AA9"/>
    <w:rsid w:val="006D30B6"/>
    <w:rsid w:val="006F1F1A"/>
    <w:rsid w:val="0073459C"/>
    <w:rsid w:val="0074465E"/>
    <w:rsid w:val="00752E83"/>
    <w:rsid w:val="007547A2"/>
    <w:rsid w:val="00756376"/>
    <w:rsid w:val="007813BE"/>
    <w:rsid w:val="00785056"/>
    <w:rsid w:val="007B33BA"/>
    <w:rsid w:val="007D3F61"/>
    <w:rsid w:val="007F0A23"/>
    <w:rsid w:val="00800A5C"/>
    <w:rsid w:val="00801591"/>
    <w:rsid w:val="0081651C"/>
    <w:rsid w:val="00821372"/>
    <w:rsid w:val="00842A17"/>
    <w:rsid w:val="00861E30"/>
    <w:rsid w:val="008A015B"/>
    <w:rsid w:val="008B1D38"/>
    <w:rsid w:val="008B5E7B"/>
    <w:rsid w:val="008C6F4C"/>
    <w:rsid w:val="008D5929"/>
    <w:rsid w:val="00906DC3"/>
    <w:rsid w:val="009171A2"/>
    <w:rsid w:val="009234B2"/>
    <w:rsid w:val="00966105"/>
    <w:rsid w:val="009723C1"/>
    <w:rsid w:val="00973BEF"/>
    <w:rsid w:val="00986CA7"/>
    <w:rsid w:val="00991C11"/>
    <w:rsid w:val="009A57B2"/>
    <w:rsid w:val="009D0943"/>
    <w:rsid w:val="009F0879"/>
    <w:rsid w:val="00A10A56"/>
    <w:rsid w:val="00A56E81"/>
    <w:rsid w:val="00A604C0"/>
    <w:rsid w:val="00A73472"/>
    <w:rsid w:val="00A75C47"/>
    <w:rsid w:val="00A916D4"/>
    <w:rsid w:val="00AA7BD3"/>
    <w:rsid w:val="00AC544D"/>
    <w:rsid w:val="00AD2BBD"/>
    <w:rsid w:val="00B2576D"/>
    <w:rsid w:val="00B26E2D"/>
    <w:rsid w:val="00B2782C"/>
    <w:rsid w:val="00B33967"/>
    <w:rsid w:val="00B54696"/>
    <w:rsid w:val="00B555AB"/>
    <w:rsid w:val="00B568AF"/>
    <w:rsid w:val="00B73151"/>
    <w:rsid w:val="00B75F06"/>
    <w:rsid w:val="00B85C0D"/>
    <w:rsid w:val="00B91244"/>
    <w:rsid w:val="00B934A1"/>
    <w:rsid w:val="00BA1829"/>
    <w:rsid w:val="00BA6A27"/>
    <w:rsid w:val="00BC1344"/>
    <w:rsid w:val="00BE01F3"/>
    <w:rsid w:val="00BE0208"/>
    <w:rsid w:val="00BE0BC4"/>
    <w:rsid w:val="00BF1303"/>
    <w:rsid w:val="00BF253D"/>
    <w:rsid w:val="00C04DB1"/>
    <w:rsid w:val="00C15629"/>
    <w:rsid w:val="00C21148"/>
    <w:rsid w:val="00C40255"/>
    <w:rsid w:val="00C462D4"/>
    <w:rsid w:val="00C62C4D"/>
    <w:rsid w:val="00C70474"/>
    <w:rsid w:val="00C84799"/>
    <w:rsid w:val="00C92F05"/>
    <w:rsid w:val="00C93050"/>
    <w:rsid w:val="00CC6CAA"/>
    <w:rsid w:val="00CF672E"/>
    <w:rsid w:val="00D03082"/>
    <w:rsid w:val="00D04168"/>
    <w:rsid w:val="00D04405"/>
    <w:rsid w:val="00D15A08"/>
    <w:rsid w:val="00D22BE6"/>
    <w:rsid w:val="00D24916"/>
    <w:rsid w:val="00D3038B"/>
    <w:rsid w:val="00D321BA"/>
    <w:rsid w:val="00D50580"/>
    <w:rsid w:val="00D622A6"/>
    <w:rsid w:val="00D636D7"/>
    <w:rsid w:val="00D71DFF"/>
    <w:rsid w:val="00D737C1"/>
    <w:rsid w:val="00D93CE7"/>
    <w:rsid w:val="00D93D49"/>
    <w:rsid w:val="00DB24AD"/>
    <w:rsid w:val="00DB379B"/>
    <w:rsid w:val="00DC6FF8"/>
    <w:rsid w:val="00DD08C1"/>
    <w:rsid w:val="00DD2C19"/>
    <w:rsid w:val="00DF6B85"/>
    <w:rsid w:val="00E03503"/>
    <w:rsid w:val="00E22681"/>
    <w:rsid w:val="00E25C23"/>
    <w:rsid w:val="00E27358"/>
    <w:rsid w:val="00E53B37"/>
    <w:rsid w:val="00E57EC6"/>
    <w:rsid w:val="00E61657"/>
    <w:rsid w:val="00E61F2E"/>
    <w:rsid w:val="00E83C74"/>
    <w:rsid w:val="00E960C0"/>
    <w:rsid w:val="00EB3705"/>
    <w:rsid w:val="00EB75DF"/>
    <w:rsid w:val="00ED327E"/>
    <w:rsid w:val="00ED647B"/>
    <w:rsid w:val="00EE3972"/>
    <w:rsid w:val="00EE6CD0"/>
    <w:rsid w:val="00EE7FC1"/>
    <w:rsid w:val="00F070B8"/>
    <w:rsid w:val="00F205B0"/>
    <w:rsid w:val="00F26C34"/>
    <w:rsid w:val="00F616BD"/>
    <w:rsid w:val="00F653DF"/>
    <w:rsid w:val="00F73501"/>
    <w:rsid w:val="00FA68C7"/>
    <w:rsid w:val="00FC7478"/>
    <w:rsid w:val="00FD51EF"/>
    <w:rsid w:val="00FD5B76"/>
    <w:rsid w:val="00FE1F26"/>
    <w:rsid w:val="00FF1345"/>
    <w:rsid w:val="00FF31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C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71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71A2"/>
    <w:rPr>
      <w:sz w:val="18"/>
      <w:szCs w:val="18"/>
    </w:rPr>
  </w:style>
  <w:style w:type="paragraph" w:styleId="a4">
    <w:name w:val="footer"/>
    <w:basedOn w:val="a"/>
    <w:link w:val="Char0"/>
    <w:uiPriority w:val="99"/>
    <w:semiHidden/>
    <w:unhideWhenUsed/>
    <w:rsid w:val="009171A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171A2"/>
    <w:rPr>
      <w:sz w:val="18"/>
      <w:szCs w:val="18"/>
    </w:rPr>
  </w:style>
  <w:style w:type="paragraph" w:styleId="a5">
    <w:name w:val="Normal (Web)"/>
    <w:basedOn w:val="a"/>
    <w:uiPriority w:val="99"/>
    <w:semiHidden/>
    <w:unhideWhenUsed/>
    <w:rsid w:val="00DD2C1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D2C19"/>
    <w:rPr>
      <w:b/>
      <w:bCs/>
    </w:rPr>
  </w:style>
  <w:style w:type="paragraph" w:styleId="a7">
    <w:name w:val="List Paragraph"/>
    <w:basedOn w:val="a"/>
    <w:uiPriority w:val="34"/>
    <w:qFormat/>
    <w:rsid w:val="006A43F5"/>
    <w:pPr>
      <w:ind w:firstLineChars="200" w:firstLine="420"/>
    </w:pPr>
  </w:style>
  <w:style w:type="table" w:styleId="a8">
    <w:name w:val="Table Grid"/>
    <w:basedOn w:val="a1"/>
    <w:uiPriority w:val="59"/>
    <w:rsid w:val="0056785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Char1"/>
    <w:uiPriority w:val="99"/>
    <w:semiHidden/>
    <w:unhideWhenUsed/>
    <w:rsid w:val="00D321BA"/>
    <w:rPr>
      <w:sz w:val="18"/>
      <w:szCs w:val="18"/>
    </w:rPr>
  </w:style>
  <w:style w:type="character" w:customStyle="1" w:styleId="Char1">
    <w:name w:val="批注框文本 Char"/>
    <w:basedOn w:val="a0"/>
    <w:link w:val="a9"/>
    <w:uiPriority w:val="99"/>
    <w:semiHidden/>
    <w:rsid w:val="00D321BA"/>
    <w:rPr>
      <w:sz w:val="18"/>
      <w:szCs w:val="18"/>
    </w:rPr>
  </w:style>
  <w:style w:type="character" w:styleId="aa">
    <w:name w:val="Hyperlink"/>
    <w:basedOn w:val="a0"/>
    <w:unhideWhenUsed/>
    <w:rsid w:val="00641EF3"/>
    <w:rPr>
      <w:color w:val="0000FF"/>
      <w:u w:val="single"/>
    </w:rPr>
  </w:style>
  <w:style w:type="paragraph" w:customStyle="1" w:styleId="1">
    <w:name w:val="列出段落1"/>
    <w:basedOn w:val="a"/>
    <w:uiPriority w:val="34"/>
    <w:qFormat/>
    <w:rsid w:val="004522A2"/>
    <w:pPr>
      <w:ind w:firstLineChars="200" w:firstLine="420"/>
    </w:pPr>
    <w:rPr>
      <w:rFonts w:ascii="Calibri" w:eastAsia="宋体" w:hAnsi="Calibri" w:cs="Times New Roman"/>
    </w:rPr>
  </w:style>
  <w:style w:type="character" w:customStyle="1" w:styleId="apple-converted-space">
    <w:name w:val="apple-converted-space"/>
    <w:basedOn w:val="a0"/>
    <w:rsid w:val="00B85C0D"/>
  </w:style>
</w:styles>
</file>

<file path=word/webSettings.xml><?xml version="1.0" encoding="utf-8"?>
<w:webSettings xmlns:r="http://schemas.openxmlformats.org/officeDocument/2006/relationships" xmlns:w="http://schemas.openxmlformats.org/wordprocessingml/2006/main">
  <w:divs>
    <w:div w:id="225073689">
      <w:bodyDiv w:val="1"/>
      <w:marLeft w:val="0"/>
      <w:marRight w:val="0"/>
      <w:marTop w:val="0"/>
      <w:marBottom w:val="0"/>
      <w:divBdr>
        <w:top w:val="none" w:sz="0" w:space="0" w:color="auto"/>
        <w:left w:val="none" w:sz="0" w:space="0" w:color="auto"/>
        <w:bottom w:val="none" w:sz="0" w:space="0" w:color="auto"/>
        <w:right w:val="none" w:sz="0" w:space="0" w:color="auto"/>
      </w:divBdr>
      <w:divsChild>
        <w:div w:id="831991031">
          <w:marLeft w:val="0"/>
          <w:marRight w:val="0"/>
          <w:marTop w:val="0"/>
          <w:marBottom w:val="0"/>
          <w:divBdr>
            <w:top w:val="none" w:sz="0" w:space="0" w:color="auto"/>
            <w:left w:val="none" w:sz="0" w:space="0" w:color="auto"/>
            <w:bottom w:val="none" w:sz="0" w:space="0" w:color="auto"/>
            <w:right w:val="none" w:sz="0" w:space="0" w:color="auto"/>
          </w:divBdr>
        </w:div>
      </w:divsChild>
    </w:div>
    <w:div w:id="276066844">
      <w:bodyDiv w:val="1"/>
      <w:marLeft w:val="0"/>
      <w:marRight w:val="0"/>
      <w:marTop w:val="0"/>
      <w:marBottom w:val="0"/>
      <w:divBdr>
        <w:top w:val="none" w:sz="0" w:space="0" w:color="auto"/>
        <w:left w:val="none" w:sz="0" w:space="0" w:color="auto"/>
        <w:bottom w:val="none" w:sz="0" w:space="0" w:color="auto"/>
        <w:right w:val="none" w:sz="0" w:space="0" w:color="auto"/>
      </w:divBdr>
    </w:div>
    <w:div w:id="748382011">
      <w:bodyDiv w:val="1"/>
      <w:marLeft w:val="0"/>
      <w:marRight w:val="0"/>
      <w:marTop w:val="0"/>
      <w:marBottom w:val="0"/>
      <w:divBdr>
        <w:top w:val="none" w:sz="0" w:space="0" w:color="auto"/>
        <w:left w:val="none" w:sz="0" w:space="0" w:color="auto"/>
        <w:bottom w:val="none" w:sz="0" w:space="0" w:color="auto"/>
        <w:right w:val="none" w:sz="0" w:space="0" w:color="auto"/>
      </w:divBdr>
      <w:divsChild>
        <w:div w:id="1391617803">
          <w:marLeft w:val="0"/>
          <w:marRight w:val="0"/>
          <w:marTop w:val="0"/>
          <w:marBottom w:val="0"/>
          <w:divBdr>
            <w:top w:val="none" w:sz="0" w:space="0" w:color="auto"/>
            <w:left w:val="none" w:sz="0" w:space="0" w:color="auto"/>
            <w:bottom w:val="none" w:sz="0" w:space="0" w:color="auto"/>
            <w:right w:val="none" w:sz="0" w:space="0" w:color="auto"/>
          </w:divBdr>
          <w:divsChild>
            <w:div w:id="931084594">
              <w:marLeft w:val="0"/>
              <w:marRight w:val="0"/>
              <w:marTop w:val="0"/>
              <w:marBottom w:val="0"/>
              <w:divBdr>
                <w:top w:val="none" w:sz="0" w:space="0" w:color="auto"/>
                <w:left w:val="none" w:sz="0" w:space="0" w:color="auto"/>
                <w:bottom w:val="none" w:sz="0" w:space="0" w:color="auto"/>
                <w:right w:val="none" w:sz="0" w:space="0" w:color="auto"/>
              </w:divBdr>
              <w:divsChild>
                <w:div w:id="408693711">
                  <w:marLeft w:val="0"/>
                  <w:marRight w:val="0"/>
                  <w:marTop w:val="0"/>
                  <w:marBottom w:val="0"/>
                  <w:divBdr>
                    <w:top w:val="none" w:sz="0" w:space="0" w:color="auto"/>
                    <w:left w:val="none" w:sz="0" w:space="0" w:color="auto"/>
                    <w:bottom w:val="none" w:sz="0" w:space="0" w:color="auto"/>
                    <w:right w:val="none" w:sz="0" w:space="0" w:color="auto"/>
                  </w:divBdr>
                  <w:divsChild>
                    <w:div w:id="1227451780">
                      <w:marLeft w:val="0"/>
                      <w:marRight w:val="0"/>
                      <w:marTop w:val="0"/>
                      <w:marBottom w:val="0"/>
                      <w:divBdr>
                        <w:top w:val="none" w:sz="0" w:space="0" w:color="auto"/>
                        <w:left w:val="none" w:sz="0" w:space="0" w:color="auto"/>
                        <w:bottom w:val="none" w:sz="0" w:space="0" w:color="auto"/>
                        <w:right w:val="none" w:sz="0" w:space="0" w:color="auto"/>
                      </w:divBdr>
                      <w:divsChild>
                        <w:div w:id="6011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377575">
      <w:bodyDiv w:val="1"/>
      <w:marLeft w:val="0"/>
      <w:marRight w:val="0"/>
      <w:marTop w:val="0"/>
      <w:marBottom w:val="0"/>
      <w:divBdr>
        <w:top w:val="none" w:sz="0" w:space="0" w:color="auto"/>
        <w:left w:val="none" w:sz="0" w:space="0" w:color="auto"/>
        <w:bottom w:val="none" w:sz="0" w:space="0" w:color="auto"/>
        <w:right w:val="none" w:sz="0" w:space="0" w:color="auto"/>
      </w:divBdr>
      <w:divsChild>
        <w:div w:id="1027560231">
          <w:marLeft w:val="0"/>
          <w:marRight w:val="0"/>
          <w:marTop w:val="0"/>
          <w:marBottom w:val="0"/>
          <w:divBdr>
            <w:top w:val="none" w:sz="0" w:space="0" w:color="auto"/>
            <w:left w:val="none" w:sz="0" w:space="0" w:color="auto"/>
            <w:bottom w:val="none" w:sz="0" w:space="0" w:color="auto"/>
            <w:right w:val="none" w:sz="0" w:space="0" w:color="auto"/>
          </w:divBdr>
        </w:div>
      </w:divsChild>
    </w:div>
    <w:div w:id="1201019271">
      <w:bodyDiv w:val="1"/>
      <w:marLeft w:val="0"/>
      <w:marRight w:val="0"/>
      <w:marTop w:val="0"/>
      <w:marBottom w:val="0"/>
      <w:divBdr>
        <w:top w:val="none" w:sz="0" w:space="0" w:color="auto"/>
        <w:left w:val="none" w:sz="0" w:space="0" w:color="auto"/>
        <w:bottom w:val="none" w:sz="0" w:space="0" w:color="auto"/>
        <w:right w:val="none" w:sz="0" w:space="0" w:color="auto"/>
      </w:divBdr>
      <w:divsChild>
        <w:div w:id="1068772987">
          <w:marLeft w:val="0"/>
          <w:marRight w:val="0"/>
          <w:marTop w:val="0"/>
          <w:marBottom w:val="150"/>
          <w:divBdr>
            <w:top w:val="none" w:sz="0" w:space="0" w:color="auto"/>
            <w:left w:val="none" w:sz="0" w:space="0" w:color="auto"/>
            <w:bottom w:val="none" w:sz="0" w:space="0" w:color="auto"/>
            <w:right w:val="none" w:sz="0" w:space="0" w:color="auto"/>
          </w:divBdr>
          <w:divsChild>
            <w:div w:id="1693609610">
              <w:marLeft w:val="0"/>
              <w:marRight w:val="0"/>
              <w:marTop w:val="0"/>
              <w:marBottom w:val="0"/>
              <w:divBdr>
                <w:top w:val="none" w:sz="0" w:space="0" w:color="auto"/>
                <w:left w:val="none" w:sz="0" w:space="0" w:color="auto"/>
                <w:bottom w:val="none" w:sz="0" w:space="0" w:color="auto"/>
                <w:right w:val="none" w:sz="0" w:space="0" w:color="auto"/>
              </w:divBdr>
              <w:divsChild>
                <w:div w:id="1327517334">
                  <w:marLeft w:val="0"/>
                  <w:marRight w:val="0"/>
                  <w:marTop w:val="0"/>
                  <w:marBottom w:val="0"/>
                  <w:divBdr>
                    <w:top w:val="none" w:sz="0" w:space="0" w:color="auto"/>
                    <w:left w:val="none" w:sz="0" w:space="0" w:color="auto"/>
                    <w:bottom w:val="none" w:sz="0" w:space="0" w:color="auto"/>
                    <w:right w:val="none" w:sz="0" w:space="0" w:color="auto"/>
                  </w:divBdr>
                  <w:divsChild>
                    <w:div w:id="160222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263007">
      <w:bodyDiv w:val="1"/>
      <w:marLeft w:val="0"/>
      <w:marRight w:val="0"/>
      <w:marTop w:val="0"/>
      <w:marBottom w:val="0"/>
      <w:divBdr>
        <w:top w:val="none" w:sz="0" w:space="0" w:color="auto"/>
        <w:left w:val="none" w:sz="0" w:space="0" w:color="auto"/>
        <w:bottom w:val="none" w:sz="0" w:space="0" w:color="auto"/>
        <w:right w:val="none" w:sz="0" w:space="0" w:color="auto"/>
      </w:divBdr>
      <w:divsChild>
        <w:div w:id="1150095881">
          <w:marLeft w:val="0"/>
          <w:marRight w:val="0"/>
          <w:marTop w:val="0"/>
          <w:marBottom w:val="0"/>
          <w:divBdr>
            <w:top w:val="none" w:sz="0" w:space="0" w:color="auto"/>
            <w:left w:val="none" w:sz="0" w:space="0" w:color="auto"/>
            <w:bottom w:val="none" w:sz="0" w:space="0" w:color="auto"/>
            <w:right w:val="none" w:sz="0" w:space="0" w:color="auto"/>
          </w:divBdr>
        </w:div>
      </w:divsChild>
    </w:div>
    <w:div w:id="2024934712">
      <w:bodyDiv w:val="1"/>
      <w:marLeft w:val="0"/>
      <w:marRight w:val="0"/>
      <w:marTop w:val="0"/>
      <w:marBottom w:val="0"/>
      <w:divBdr>
        <w:top w:val="none" w:sz="0" w:space="0" w:color="auto"/>
        <w:left w:val="none" w:sz="0" w:space="0" w:color="auto"/>
        <w:bottom w:val="none" w:sz="0" w:space="0" w:color="auto"/>
        <w:right w:val="none" w:sz="0" w:space="0" w:color="auto"/>
      </w:divBdr>
      <w:divsChild>
        <w:div w:id="752118861">
          <w:marLeft w:val="0"/>
          <w:marRight w:val="0"/>
          <w:marTop w:val="0"/>
          <w:marBottom w:val="0"/>
          <w:divBdr>
            <w:top w:val="none" w:sz="0" w:space="0" w:color="auto"/>
            <w:left w:val="none" w:sz="0" w:space="0" w:color="auto"/>
            <w:bottom w:val="none" w:sz="0" w:space="0" w:color="auto"/>
            <w:right w:val="none" w:sz="0" w:space="0" w:color="auto"/>
          </w:divBdr>
        </w:div>
      </w:divsChild>
    </w:div>
    <w:div w:id="2056615456">
      <w:bodyDiv w:val="1"/>
      <w:marLeft w:val="0"/>
      <w:marRight w:val="0"/>
      <w:marTop w:val="0"/>
      <w:marBottom w:val="0"/>
      <w:divBdr>
        <w:top w:val="none" w:sz="0" w:space="0" w:color="auto"/>
        <w:left w:val="none" w:sz="0" w:space="0" w:color="auto"/>
        <w:bottom w:val="none" w:sz="0" w:space="0" w:color="auto"/>
        <w:right w:val="none" w:sz="0" w:space="0" w:color="auto"/>
      </w:divBdr>
      <w:divsChild>
        <w:div w:id="1344624496">
          <w:marLeft w:val="0"/>
          <w:marRight w:val="0"/>
          <w:marTop w:val="0"/>
          <w:marBottom w:val="150"/>
          <w:divBdr>
            <w:top w:val="none" w:sz="0" w:space="0" w:color="auto"/>
            <w:left w:val="none" w:sz="0" w:space="0" w:color="auto"/>
            <w:bottom w:val="none" w:sz="0" w:space="0" w:color="auto"/>
            <w:right w:val="none" w:sz="0" w:space="0" w:color="auto"/>
          </w:divBdr>
          <w:divsChild>
            <w:div w:id="1859854030">
              <w:marLeft w:val="0"/>
              <w:marRight w:val="0"/>
              <w:marTop w:val="0"/>
              <w:marBottom w:val="0"/>
              <w:divBdr>
                <w:top w:val="none" w:sz="0" w:space="0" w:color="auto"/>
                <w:left w:val="none" w:sz="0" w:space="0" w:color="auto"/>
                <w:bottom w:val="none" w:sz="0" w:space="0" w:color="auto"/>
                <w:right w:val="none" w:sz="0" w:space="0" w:color="auto"/>
              </w:divBdr>
              <w:divsChild>
                <w:div w:id="1847863195">
                  <w:marLeft w:val="0"/>
                  <w:marRight w:val="0"/>
                  <w:marTop w:val="0"/>
                  <w:marBottom w:val="0"/>
                  <w:divBdr>
                    <w:top w:val="none" w:sz="0" w:space="0" w:color="auto"/>
                    <w:left w:val="none" w:sz="0" w:space="0" w:color="auto"/>
                    <w:bottom w:val="none" w:sz="0" w:space="0" w:color="auto"/>
                    <w:right w:val="none" w:sz="0" w:space="0" w:color="auto"/>
                  </w:divBdr>
                  <w:divsChild>
                    <w:div w:id="197356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jpeg"/><Relationship Id="rId39" Type="http://schemas.openxmlformats.org/officeDocument/2006/relationships/hyperlink" Target="http://www.cpmta.com/itpm2016/" TargetMode="External"/><Relationship Id="rId3" Type="http://schemas.openxmlformats.org/officeDocument/2006/relationships/settings" Target="settings.xml"/><Relationship Id="rId21" Type="http://schemas.openxmlformats.org/officeDocument/2006/relationships/image" Target="media/image13.jpeg"/><Relationship Id="rId34" Type="http://schemas.openxmlformats.org/officeDocument/2006/relationships/image" Target="media/image26.jpeg"/><Relationship Id="rId7" Type="http://schemas.openxmlformats.org/officeDocument/2006/relationships/hyperlink" Target="http://www.cpmta.com/itpm2016/" TargetMode="Externa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gif"/><Relationship Id="rId33" Type="http://schemas.openxmlformats.org/officeDocument/2006/relationships/image" Target="media/image25.jpeg"/><Relationship Id="rId38" Type="http://schemas.openxmlformats.org/officeDocument/2006/relationships/hyperlink" Target="mailto:pmo@cpmta.com"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jpeg"/><Relationship Id="rId37" Type="http://schemas.openxmlformats.org/officeDocument/2006/relationships/hyperlink" Target="http://www.cpmta.com/itpm2016"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gif"/><Relationship Id="rId30" Type="http://schemas.openxmlformats.org/officeDocument/2006/relationships/image" Target="media/image22.jpeg"/><Relationship Id="rId35" Type="http://schemas.openxmlformats.org/officeDocument/2006/relationships/image" Target="media/image2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611</TotalTime>
  <Pages>9</Pages>
  <Words>1137</Words>
  <Characters>6484</Characters>
  <Application>Microsoft Office Word</Application>
  <DocSecurity>0</DocSecurity>
  <Lines>54</Lines>
  <Paragraphs>15</Paragraphs>
  <ScaleCrop>false</ScaleCrop>
  <Company/>
  <LinksUpToDate>false</LinksUpToDate>
  <CharactersWithSpaces>7606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DELL-PC</cp:lastModifiedBy>
  <cp:revision>44</cp:revision>
  <dcterms:created xsi:type="dcterms:W3CDTF">2016-01-05T23:48:00Z</dcterms:created>
  <dcterms:modified xsi:type="dcterms:W3CDTF">2016-06-23T08:41:00Z</dcterms:modified>
</cp:coreProperties>
</file>